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F053" w14:textId="23C6763E" w:rsidR="00DC65D0" w:rsidRPr="00EB7628" w:rsidRDefault="005C5F3B" w:rsidP="00F02F49">
      <w:pPr>
        <w:pStyle w:val="Documenttitle"/>
        <w:spacing w:before="360"/>
        <w:rPr>
          <w:szCs w:val="40"/>
        </w:rPr>
      </w:pPr>
      <w:r w:rsidRPr="00EB7628">
        <w:rPr>
          <w:szCs w:val="40"/>
        </w:rPr>
        <w:t>CDC, t</w:t>
      </w:r>
      <w:r w:rsidR="00F90503" w:rsidRPr="00EB7628">
        <w:rPr>
          <w:szCs w:val="40"/>
        </w:rPr>
        <w:t>he UK’s development finance institution</w:t>
      </w:r>
      <w:r w:rsidRPr="00EB7628">
        <w:rPr>
          <w:szCs w:val="40"/>
        </w:rPr>
        <w:t>,</w:t>
      </w:r>
      <w:r w:rsidR="00F90503" w:rsidRPr="00EB7628">
        <w:rPr>
          <w:szCs w:val="40"/>
        </w:rPr>
        <w:t xml:space="preserve"> </w:t>
      </w:r>
      <w:r w:rsidR="00B32F06" w:rsidRPr="00EB7628">
        <w:rPr>
          <w:szCs w:val="40"/>
        </w:rPr>
        <w:t xml:space="preserve">and our </w:t>
      </w:r>
      <w:r w:rsidR="00F73DFD" w:rsidRPr="00EB7628">
        <w:rPr>
          <w:szCs w:val="40"/>
        </w:rPr>
        <w:t xml:space="preserve">impact </w:t>
      </w:r>
      <w:r w:rsidR="00A26A23" w:rsidRPr="00EB7628">
        <w:rPr>
          <w:szCs w:val="40"/>
        </w:rPr>
        <w:t xml:space="preserve">in 2018 </w:t>
      </w:r>
      <w:r w:rsidR="00B32F06" w:rsidRPr="00EB7628">
        <w:rPr>
          <w:szCs w:val="40"/>
        </w:rPr>
        <w:t xml:space="preserve"> </w:t>
      </w:r>
    </w:p>
    <w:p w14:paraId="73668BAC" w14:textId="46A7F9E4" w:rsidR="00E00E62" w:rsidRPr="00724D7D" w:rsidRDefault="00B32F06" w:rsidP="00724D7D">
      <w:pPr>
        <w:pStyle w:val="Documentsubheading"/>
        <w:spacing w:after="240"/>
        <w:rPr>
          <w:sz w:val="24"/>
        </w:rPr>
      </w:pPr>
      <w:r w:rsidRPr="00724D7D">
        <w:rPr>
          <w:sz w:val="24"/>
        </w:rPr>
        <w:t>This briefing</w:t>
      </w:r>
      <w:r w:rsidR="00A26A23" w:rsidRPr="00724D7D">
        <w:rPr>
          <w:sz w:val="24"/>
        </w:rPr>
        <w:t xml:space="preserve"> provides</w:t>
      </w:r>
      <w:r w:rsidRPr="00724D7D">
        <w:rPr>
          <w:sz w:val="24"/>
        </w:rPr>
        <w:t xml:space="preserve"> the key results of CD</w:t>
      </w:r>
      <w:r w:rsidR="0061342E" w:rsidRPr="00724D7D">
        <w:rPr>
          <w:sz w:val="24"/>
        </w:rPr>
        <w:t>C Group’s 201</w:t>
      </w:r>
      <w:r w:rsidR="00891053" w:rsidRPr="00724D7D">
        <w:rPr>
          <w:sz w:val="24"/>
        </w:rPr>
        <w:t>8</w:t>
      </w:r>
      <w:r w:rsidR="0061342E" w:rsidRPr="00724D7D">
        <w:rPr>
          <w:sz w:val="24"/>
        </w:rPr>
        <w:t xml:space="preserve"> </w:t>
      </w:r>
      <w:hyperlink r:id="rId12" w:history="1">
        <w:r w:rsidR="0061342E" w:rsidRPr="00A759FA">
          <w:rPr>
            <w:rStyle w:val="Hyperlink"/>
            <w:color w:val="F99B21" w:themeColor="accent4"/>
            <w:sz w:val="24"/>
          </w:rPr>
          <w:t>Annual Review</w:t>
        </w:r>
      </w:hyperlink>
      <w:r w:rsidR="0061342E" w:rsidRPr="00724D7D">
        <w:rPr>
          <w:sz w:val="24"/>
        </w:rPr>
        <w:t>, highlighting</w:t>
      </w:r>
      <w:r w:rsidRPr="00724D7D">
        <w:rPr>
          <w:sz w:val="24"/>
        </w:rPr>
        <w:t xml:space="preserve"> </w:t>
      </w:r>
      <w:r w:rsidR="00110C22" w:rsidRPr="00724D7D">
        <w:rPr>
          <w:sz w:val="24"/>
        </w:rPr>
        <w:t>our contribution</w:t>
      </w:r>
      <w:r w:rsidR="00F73DFD" w:rsidRPr="00724D7D">
        <w:rPr>
          <w:sz w:val="24"/>
        </w:rPr>
        <w:t xml:space="preserve"> towards </w:t>
      </w:r>
      <w:r w:rsidR="002F7532" w:rsidRPr="00724D7D">
        <w:rPr>
          <w:sz w:val="24"/>
        </w:rPr>
        <w:t>the</w:t>
      </w:r>
      <w:r w:rsidR="009E06B9">
        <w:rPr>
          <w:sz w:val="24"/>
        </w:rPr>
        <w:t xml:space="preserve"> UN</w:t>
      </w:r>
      <w:r w:rsidR="002F7532" w:rsidRPr="00724D7D">
        <w:rPr>
          <w:sz w:val="24"/>
        </w:rPr>
        <w:t xml:space="preserve"> </w:t>
      </w:r>
      <w:r w:rsidR="00F73DFD" w:rsidRPr="00724D7D">
        <w:rPr>
          <w:sz w:val="24"/>
        </w:rPr>
        <w:t>Sustainable D</w:t>
      </w:r>
      <w:r w:rsidRPr="00724D7D">
        <w:rPr>
          <w:sz w:val="24"/>
        </w:rPr>
        <w:t>evelopment Goals</w:t>
      </w:r>
      <w:r w:rsidR="00F73DFD" w:rsidRPr="00724D7D">
        <w:rPr>
          <w:sz w:val="24"/>
        </w:rPr>
        <w:t xml:space="preserve">.  </w:t>
      </w:r>
      <w:r w:rsidRPr="00724D7D">
        <w:rPr>
          <w:sz w:val="24"/>
        </w:rPr>
        <w:t xml:space="preserve">  </w:t>
      </w:r>
    </w:p>
    <w:p w14:paraId="336D80A7" w14:textId="1F3CFD9A" w:rsidR="00F90503" w:rsidRPr="00D03ABF" w:rsidRDefault="004A2264" w:rsidP="00D03ABF">
      <w:pPr>
        <w:pStyle w:val="Heading1"/>
        <w:rPr>
          <w:rFonts w:ascii="Georgia" w:eastAsiaTheme="minorHAnsi" w:hAnsi="Georgia" w:cstheme="minorBidi"/>
          <w:color w:val="F99B21" w:themeColor="accent4"/>
          <w:sz w:val="22"/>
          <w:szCs w:val="22"/>
          <w:shd w:val="clear" w:color="auto" w:fill="FFFFFF"/>
          <w14:numForm w14:val="default"/>
        </w:rPr>
      </w:pPr>
      <w:r w:rsidRPr="00D03ABF">
        <w:rPr>
          <w:rFonts w:ascii="Georgia" w:eastAsiaTheme="minorHAnsi" w:hAnsi="Georgia" w:cstheme="minorBidi"/>
          <w:color w:val="F99B21" w:themeColor="accent4"/>
          <w:sz w:val="22"/>
          <w:szCs w:val="22"/>
          <w:shd w:val="clear" w:color="auto" w:fill="FFFFFF"/>
          <w14:numForm w14:val="default"/>
        </w:rPr>
        <w:t xml:space="preserve">About us </w:t>
      </w:r>
      <w:r w:rsidR="005C5F3B" w:rsidRPr="00D03ABF">
        <w:rPr>
          <w:rFonts w:ascii="Georgia" w:eastAsiaTheme="minorHAnsi" w:hAnsi="Georgia" w:cstheme="minorBidi"/>
          <w:color w:val="F99B21" w:themeColor="accent4"/>
          <w:sz w:val="22"/>
          <w:szCs w:val="22"/>
          <w:shd w:val="clear" w:color="auto" w:fill="FFFFFF"/>
          <w14:numForm w14:val="default"/>
        </w:rPr>
        <w:t xml:space="preserve"> </w:t>
      </w:r>
    </w:p>
    <w:p w14:paraId="23D0A16E" w14:textId="4E94B4D9" w:rsidR="00294521" w:rsidRPr="00D03ABF" w:rsidRDefault="00D76758" w:rsidP="008B69B3">
      <w:pPr>
        <w:pStyle w:val="ListBullet"/>
        <w:rPr>
          <w:rFonts w:ascii="Georgia" w:hAnsi="Georgia"/>
          <w:color w:val="0B0C0C"/>
          <w:sz w:val="22"/>
          <w:szCs w:val="22"/>
        </w:rPr>
      </w:pPr>
      <w:r w:rsidRPr="00D03ABF">
        <w:rPr>
          <w:rFonts w:ascii="Georgia" w:hAnsi="Georgia"/>
          <w:b/>
          <w:bCs/>
          <w:sz w:val="22"/>
          <w:szCs w:val="22"/>
        </w:rPr>
        <w:t xml:space="preserve">CDC </w:t>
      </w:r>
      <w:r w:rsidR="0084123E" w:rsidRPr="00D03ABF">
        <w:rPr>
          <w:rFonts w:ascii="Georgia" w:hAnsi="Georgia"/>
          <w:b/>
          <w:bCs/>
          <w:sz w:val="22"/>
          <w:szCs w:val="22"/>
        </w:rPr>
        <w:t xml:space="preserve">Group </w:t>
      </w:r>
      <w:r w:rsidRPr="00D03ABF">
        <w:rPr>
          <w:rFonts w:ascii="Georgia" w:hAnsi="Georgia"/>
          <w:b/>
          <w:bCs/>
          <w:sz w:val="22"/>
          <w:szCs w:val="22"/>
        </w:rPr>
        <w:t>is the UK’s dev</w:t>
      </w:r>
      <w:r w:rsidR="00DB29EA" w:rsidRPr="00D03ABF">
        <w:rPr>
          <w:rFonts w:ascii="Georgia" w:hAnsi="Georgia"/>
          <w:b/>
          <w:bCs/>
          <w:sz w:val="22"/>
          <w:szCs w:val="22"/>
        </w:rPr>
        <w:t>elopment finance institution</w:t>
      </w:r>
      <w:r w:rsidR="00AC7670" w:rsidRPr="00D03ABF">
        <w:rPr>
          <w:rFonts w:ascii="Georgia" w:hAnsi="Georgia"/>
          <w:b/>
          <w:bCs/>
          <w:sz w:val="22"/>
          <w:szCs w:val="22"/>
        </w:rPr>
        <w:t xml:space="preserve">, </w:t>
      </w:r>
      <w:r w:rsidR="009E06B9">
        <w:rPr>
          <w:rFonts w:ascii="Georgia" w:hAnsi="Georgia"/>
          <w:sz w:val="22"/>
          <w:szCs w:val="22"/>
        </w:rPr>
        <w:t>w</w:t>
      </w:r>
      <w:r w:rsidR="004A2264" w:rsidRPr="00D03ABF">
        <w:rPr>
          <w:rFonts w:ascii="Georgia" w:hAnsi="Georgia"/>
          <w:sz w:val="22"/>
          <w:szCs w:val="22"/>
        </w:rPr>
        <w:t>e</w:t>
      </w:r>
      <w:r w:rsidR="005C388A" w:rsidRPr="00D03ABF">
        <w:rPr>
          <w:rFonts w:ascii="Georgia" w:hAnsi="Georgia"/>
          <w:sz w:val="22"/>
          <w:szCs w:val="22"/>
        </w:rPr>
        <w:t xml:space="preserve"> </w:t>
      </w:r>
      <w:bookmarkStart w:id="0" w:name="_Hlk13495340"/>
      <w:r w:rsidR="00271A18" w:rsidRPr="00D03ABF">
        <w:rPr>
          <w:rFonts w:ascii="Georgia" w:hAnsi="Georgia"/>
          <w:sz w:val="22"/>
          <w:szCs w:val="22"/>
        </w:rPr>
        <w:t xml:space="preserve">invest in </w:t>
      </w:r>
      <w:r w:rsidRPr="00D03ABF">
        <w:rPr>
          <w:rFonts w:ascii="Georgia" w:hAnsi="Georgia"/>
          <w:sz w:val="22"/>
          <w:szCs w:val="22"/>
        </w:rPr>
        <w:t>businesses thro</w:t>
      </w:r>
      <w:r w:rsidR="000B782C" w:rsidRPr="00D03ABF">
        <w:rPr>
          <w:rFonts w:ascii="Georgia" w:hAnsi="Georgia"/>
          <w:sz w:val="22"/>
          <w:szCs w:val="22"/>
        </w:rPr>
        <w:t>ughout Africa and South Asia</w:t>
      </w:r>
      <w:bookmarkEnd w:id="0"/>
      <w:r w:rsidR="009E06B9">
        <w:rPr>
          <w:rFonts w:ascii="Georgia" w:hAnsi="Georgia"/>
          <w:sz w:val="22"/>
          <w:szCs w:val="22"/>
        </w:rPr>
        <w:t xml:space="preserve">, </w:t>
      </w:r>
      <w:r w:rsidR="00BE2F64" w:rsidRPr="00D03ABF">
        <w:rPr>
          <w:rFonts w:ascii="Georgia" w:hAnsi="Georgia"/>
          <w:sz w:val="22"/>
          <w:szCs w:val="22"/>
        </w:rPr>
        <w:t>where 80 per cent of t</w:t>
      </w:r>
      <w:r w:rsidR="009E06B9">
        <w:rPr>
          <w:rFonts w:ascii="Georgia" w:hAnsi="Georgia"/>
          <w:sz w:val="22"/>
          <w:szCs w:val="22"/>
        </w:rPr>
        <w:t>he world’s poorest people live,</w:t>
      </w:r>
      <w:r w:rsidR="00BE2F64" w:rsidRPr="00D03ABF">
        <w:rPr>
          <w:rFonts w:ascii="Georgia" w:hAnsi="Georgia"/>
          <w:sz w:val="22"/>
          <w:szCs w:val="22"/>
        </w:rPr>
        <w:t xml:space="preserve"> </w:t>
      </w:r>
      <w:r w:rsidR="00271A18" w:rsidRPr="00D03ABF">
        <w:rPr>
          <w:rFonts w:ascii="Georgia" w:hAnsi="Georgia"/>
          <w:sz w:val="22"/>
          <w:szCs w:val="22"/>
        </w:rPr>
        <w:t xml:space="preserve">to help </w:t>
      </w:r>
      <w:r w:rsidR="003C7B4B" w:rsidRPr="00D03ABF">
        <w:rPr>
          <w:rFonts w:ascii="Georgia" w:hAnsi="Georgia"/>
          <w:sz w:val="22"/>
          <w:szCs w:val="22"/>
        </w:rPr>
        <w:t xml:space="preserve">advance </w:t>
      </w:r>
      <w:r w:rsidR="004443CA" w:rsidRPr="00D03ABF">
        <w:rPr>
          <w:rFonts w:ascii="Georgia" w:hAnsi="Georgia"/>
          <w:sz w:val="22"/>
          <w:szCs w:val="22"/>
        </w:rPr>
        <w:t>economic development</w:t>
      </w:r>
      <w:r w:rsidR="00F310CD" w:rsidRPr="00D03ABF">
        <w:rPr>
          <w:rFonts w:ascii="Georgia" w:hAnsi="Georgia"/>
          <w:sz w:val="22"/>
          <w:szCs w:val="22"/>
        </w:rPr>
        <w:t>.</w:t>
      </w:r>
      <w:r w:rsidR="009E06B9">
        <w:rPr>
          <w:rFonts w:ascii="Georgia" w:hAnsi="Georgia"/>
          <w:sz w:val="22"/>
          <w:szCs w:val="22"/>
        </w:rPr>
        <w:t xml:space="preserve"> </w:t>
      </w:r>
      <w:r w:rsidR="009E06B9">
        <w:rPr>
          <w:rFonts w:ascii="Georgia" w:hAnsi="Georgia"/>
          <w:bCs/>
          <w:sz w:val="22"/>
          <w:szCs w:val="22"/>
        </w:rPr>
        <w:t>E</w:t>
      </w:r>
      <w:r w:rsidR="009E06B9" w:rsidRPr="009E06B9">
        <w:rPr>
          <w:rFonts w:ascii="Georgia" w:hAnsi="Georgia"/>
          <w:bCs/>
          <w:sz w:val="22"/>
          <w:szCs w:val="22"/>
        </w:rPr>
        <w:t>stab</w:t>
      </w:r>
      <w:r w:rsidR="009E06B9">
        <w:rPr>
          <w:rFonts w:ascii="Georgia" w:hAnsi="Georgia"/>
          <w:bCs/>
          <w:sz w:val="22"/>
          <w:szCs w:val="22"/>
        </w:rPr>
        <w:t>lished in 1</w:t>
      </w:r>
      <w:r w:rsidR="009E06B9" w:rsidRPr="009E06B9">
        <w:rPr>
          <w:rFonts w:ascii="Georgia" w:hAnsi="Georgia"/>
          <w:bCs/>
          <w:sz w:val="22"/>
          <w:szCs w:val="22"/>
        </w:rPr>
        <w:t>948</w:t>
      </w:r>
      <w:r w:rsidR="009E06B9">
        <w:rPr>
          <w:rFonts w:ascii="Georgia" w:hAnsi="Georgia"/>
          <w:bCs/>
          <w:sz w:val="22"/>
          <w:szCs w:val="22"/>
        </w:rPr>
        <w:t>,</w:t>
      </w:r>
      <w:r w:rsidR="009E06B9" w:rsidRPr="009E06B9">
        <w:rPr>
          <w:rFonts w:ascii="Georgia" w:hAnsi="Georgia"/>
          <w:bCs/>
          <w:sz w:val="22"/>
          <w:szCs w:val="22"/>
        </w:rPr>
        <w:t xml:space="preserve"> we are</w:t>
      </w:r>
      <w:r w:rsidR="009E06B9">
        <w:rPr>
          <w:rFonts w:ascii="Georgia" w:hAnsi="Georgia"/>
          <w:b/>
          <w:bCs/>
          <w:sz w:val="22"/>
          <w:szCs w:val="22"/>
        </w:rPr>
        <w:t xml:space="preserve"> </w:t>
      </w:r>
      <w:r w:rsidR="009E06B9" w:rsidRPr="00D03ABF">
        <w:rPr>
          <w:rFonts w:ascii="Georgia" w:hAnsi="Georgia"/>
          <w:bCs/>
          <w:sz w:val="22"/>
          <w:szCs w:val="22"/>
        </w:rPr>
        <w:t>wholly owned by the Department for International Development (DFID).</w:t>
      </w:r>
    </w:p>
    <w:p w14:paraId="2AFE62DD" w14:textId="77777777" w:rsidR="008B69B3" w:rsidRPr="00D03ABF" w:rsidRDefault="008B69B3" w:rsidP="009E06B9">
      <w:pPr>
        <w:pStyle w:val="ListBullet"/>
        <w:numPr>
          <w:ilvl w:val="0"/>
          <w:numId w:val="0"/>
        </w:numPr>
        <w:spacing w:line="280" w:lineRule="atLeast"/>
        <w:rPr>
          <w:rFonts w:ascii="Georgia" w:hAnsi="Georgia"/>
          <w:b/>
          <w:bCs/>
          <w:color w:val="F99B21" w:themeColor="accent4"/>
          <w:sz w:val="22"/>
          <w:szCs w:val="22"/>
        </w:rPr>
      </w:pPr>
    </w:p>
    <w:p w14:paraId="157B5553" w14:textId="7A86BE67" w:rsidR="00E26C38" w:rsidRPr="00D03ABF" w:rsidRDefault="008B69B3" w:rsidP="00D03ABF">
      <w:pPr>
        <w:pStyle w:val="ListBullet"/>
        <w:numPr>
          <w:ilvl w:val="0"/>
          <w:numId w:val="0"/>
        </w:numPr>
        <w:rPr>
          <w:rFonts w:ascii="Georgia" w:hAnsi="Georgia"/>
          <w:bCs/>
          <w:color w:val="0B0C0C"/>
          <w:sz w:val="22"/>
          <w:szCs w:val="22"/>
          <w:shd w:val="clear" w:color="auto" w:fill="FFFFFF"/>
          <w14:numForm w14:val="default"/>
        </w:rPr>
      </w:pPr>
      <w:r w:rsidRPr="00D03ABF">
        <w:rPr>
          <w:rFonts w:ascii="Georgia" w:hAnsi="Georgia"/>
          <w:b/>
          <w:bCs/>
          <w:color w:val="F99B21" w:themeColor="accent4"/>
          <w:sz w:val="22"/>
          <w:szCs w:val="22"/>
        </w:rPr>
        <w:t>Our work</w:t>
      </w:r>
      <w:r w:rsidR="00F310CD" w:rsidRPr="00D03ABF">
        <w:rPr>
          <w:rFonts w:ascii="Georgia" w:hAnsi="Georgia"/>
          <w:sz w:val="22"/>
          <w:szCs w:val="22"/>
        </w:rPr>
        <w:t xml:space="preserve"> </w:t>
      </w:r>
    </w:p>
    <w:p w14:paraId="21B965FF" w14:textId="0FD12BFA" w:rsidR="00F341E3" w:rsidRPr="009E06B9" w:rsidRDefault="00F90503" w:rsidP="009E06B9">
      <w:pPr>
        <w:pStyle w:val="ListBullet"/>
        <w:rPr>
          <w:rFonts w:ascii="Georgia" w:hAnsi="Georgia"/>
          <w:sz w:val="22"/>
          <w:szCs w:val="22"/>
        </w:rPr>
      </w:pPr>
      <w:r w:rsidRPr="00D03ABF">
        <w:rPr>
          <w:rFonts w:ascii="Georgia" w:hAnsi="Georgia"/>
          <w:b/>
          <w:bCs/>
          <w:sz w:val="22"/>
          <w:szCs w:val="22"/>
        </w:rPr>
        <w:t xml:space="preserve">CDC is </w:t>
      </w:r>
      <w:r w:rsidR="003A3F5B" w:rsidRPr="00D03ABF">
        <w:rPr>
          <w:rFonts w:ascii="Georgia" w:hAnsi="Georgia"/>
          <w:b/>
          <w:bCs/>
          <w:sz w:val="22"/>
          <w:szCs w:val="22"/>
        </w:rPr>
        <w:t xml:space="preserve">focused on </w:t>
      </w:r>
      <w:r w:rsidR="00C2067F" w:rsidRPr="00D03ABF">
        <w:rPr>
          <w:rFonts w:ascii="Georgia" w:hAnsi="Georgia"/>
          <w:b/>
          <w:bCs/>
          <w:sz w:val="22"/>
          <w:szCs w:val="22"/>
        </w:rPr>
        <w:t>help</w:t>
      </w:r>
      <w:r w:rsidR="003A3F5B" w:rsidRPr="00D03ABF">
        <w:rPr>
          <w:rFonts w:ascii="Georgia" w:hAnsi="Georgia"/>
          <w:b/>
          <w:bCs/>
          <w:sz w:val="22"/>
          <w:szCs w:val="22"/>
        </w:rPr>
        <w:t xml:space="preserve">ing </w:t>
      </w:r>
      <w:r w:rsidR="00F16C7A">
        <w:rPr>
          <w:rFonts w:ascii="Georgia" w:hAnsi="Georgia"/>
          <w:b/>
          <w:bCs/>
          <w:sz w:val="22"/>
          <w:szCs w:val="22"/>
        </w:rPr>
        <w:t xml:space="preserve">to </w:t>
      </w:r>
      <w:r w:rsidR="00C2067F" w:rsidRPr="00D03ABF">
        <w:rPr>
          <w:rFonts w:ascii="Georgia" w:hAnsi="Georgia"/>
          <w:b/>
          <w:bCs/>
          <w:sz w:val="22"/>
          <w:szCs w:val="22"/>
        </w:rPr>
        <w:t>deliver</w:t>
      </w:r>
      <w:r w:rsidR="007E23BA" w:rsidRPr="00D03ABF">
        <w:rPr>
          <w:rFonts w:ascii="Georgia" w:hAnsi="Georgia"/>
          <w:b/>
          <w:bCs/>
          <w:sz w:val="22"/>
          <w:szCs w:val="22"/>
        </w:rPr>
        <w:t xml:space="preserve"> </w:t>
      </w:r>
      <w:r w:rsidR="00252645" w:rsidRPr="00D03ABF">
        <w:rPr>
          <w:rFonts w:ascii="Georgia" w:hAnsi="Georgia"/>
          <w:b/>
          <w:bCs/>
          <w:sz w:val="22"/>
          <w:szCs w:val="22"/>
        </w:rPr>
        <w:t xml:space="preserve">the UN </w:t>
      </w:r>
      <w:r w:rsidRPr="00D03ABF">
        <w:rPr>
          <w:rFonts w:ascii="Georgia" w:hAnsi="Georgia"/>
          <w:b/>
          <w:bCs/>
          <w:sz w:val="22"/>
          <w:szCs w:val="22"/>
        </w:rPr>
        <w:t>Sustainable Development Goals</w:t>
      </w:r>
      <w:r w:rsidR="00252645" w:rsidRPr="00D03ABF">
        <w:rPr>
          <w:rFonts w:ascii="Georgia" w:hAnsi="Georgia"/>
          <w:sz w:val="22"/>
          <w:szCs w:val="22"/>
        </w:rPr>
        <w:t>.</w:t>
      </w:r>
      <w:r w:rsidR="00266268" w:rsidRPr="00D03ABF">
        <w:rPr>
          <w:rFonts w:ascii="Georgia" w:hAnsi="Georgia"/>
          <w:sz w:val="22"/>
          <w:szCs w:val="22"/>
        </w:rPr>
        <w:t xml:space="preserve"> </w:t>
      </w:r>
      <w:r w:rsidR="00805269" w:rsidRPr="00D03ABF">
        <w:rPr>
          <w:rFonts w:ascii="Georgia" w:hAnsi="Georgia"/>
          <w:sz w:val="22"/>
          <w:szCs w:val="22"/>
        </w:rPr>
        <w:t>We</w:t>
      </w:r>
      <w:r w:rsidR="004B1844" w:rsidRPr="00D03ABF">
        <w:rPr>
          <w:rFonts w:ascii="Georgia" w:hAnsi="Georgia"/>
          <w:sz w:val="22"/>
          <w:szCs w:val="22"/>
        </w:rPr>
        <w:t xml:space="preserve"> </w:t>
      </w:r>
      <w:r w:rsidR="00F310CD" w:rsidRPr="00D03ABF">
        <w:rPr>
          <w:rFonts w:ascii="Georgia" w:hAnsi="Georgia"/>
          <w:sz w:val="22"/>
          <w:szCs w:val="22"/>
        </w:rPr>
        <w:t>work</w:t>
      </w:r>
      <w:r w:rsidR="00266268" w:rsidRPr="00D03ABF">
        <w:rPr>
          <w:rFonts w:ascii="Georgia" w:hAnsi="Georgia"/>
          <w:sz w:val="22"/>
          <w:szCs w:val="22"/>
        </w:rPr>
        <w:t xml:space="preserve"> </w:t>
      </w:r>
      <w:r w:rsidR="004B1844" w:rsidRPr="00D03ABF">
        <w:rPr>
          <w:rFonts w:ascii="Georgia" w:hAnsi="Georgia"/>
          <w:sz w:val="22"/>
          <w:szCs w:val="22"/>
        </w:rPr>
        <w:t xml:space="preserve">to contribute </w:t>
      </w:r>
      <w:r w:rsidR="006728B5">
        <w:rPr>
          <w:rFonts w:ascii="Georgia" w:hAnsi="Georgia"/>
          <w:sz w:val="22"/>
          <w:szCs w:val="22"/>
        </w:rPr>
        <w:t>t</w:t>
      </w:r>
      <w:r w:rsidR="004B1844" w:rsidRPr="00D03ABF">
        <w:rPr>
          <w:rFonts w:ascii="Georgia" w:hAnsi="Georgia"/>
          <w:sz w:val="22"/>
          <w:szCs w:val="22"/>
        </w:rPr>
        <w:t xml:space="preserve">o all the Goals but </w:t>
      </w:r>
      <w:bookmarkStart w:id="1" w:name="_Hlk13495361"/>
      <w:r w:rsidR="004B1844" w:rsidRPr="00D03ABF">
        <w:rPr>
          <w:rFonts w:ascii="Georgia" w:hAnsi="Georgia"/>
          <w:sz w:val="22"/>
          <w:szCs w:val="22"/>
        </w:rPr>
        <w:t xml:space="preserve">have </w:t>
      </w:r>
      <w:r w:rsidR="00B549B8" w:rsidRPr="00D03ABF">
        <w:rPr>
          <w:rFonts w:ascii="Georgia" w:hAnsi="Georgia"/>
          <w:sz w:val="22"/>
          <w:szCs w:val="22"/>
        </w:rPr>
        <w:t xml:space="preserve">a strategic focus on </w:t>
      </w:r>
      <w:r w:rsidR="00953C87" w:rsidRPr="00D03ABF">
        <w:rPr>
          <w:rFonts w:ascii="Georgia" w:hAnsi="Georgia"/>
          <w:sz w:val="22"/>
          <w:szCs w:val="22"/>
        </w:rPr>
        <w:t xml:space="preserve">Ending Poverty (Goal 1) </w:t>
      </w:r>
      <w:r w:rsidR="00B549B8" w:rsidRPr="00D03ABF">
        <w:rPr>
          <w:rFonts w:ascii="Georgia" w:hAnsi="Georgia"/>
          <w:sz w:val="22"/>
          <w:szCs w:val="22"/>
        </w:rPr>
        <w:t xml:space="preserve">and </w:t>
      </w:r>
      <w:r w:rsidR="00252645" w:rsidRPr="00D03ABF">
        <w:rPr>
          <w:rFonts w:ascii="Georgia" w:hAnsi="Georgia"/>
          <w:sz w:val="22"/>
          <w:szCs w:val="22"/>
        </w:rPr>
        <w:t>Decent Work and Economic Growth (Goal 8)</w:t>
      </w:r>
      <w:r w:rsidR="004E6738" w:rsidRPr="00D03ABF">
        <w:rPr>
          <w:rFonts w:ascii="Georgia" w:hAnsi="Georgia"/>
          <w:sz w:val="22"/>
          <w:szCs w:val="22"/>
        </w:rPr>
        <w:t xml:space="preserve">. </w:t>
      </w:r>
      <w:r w:rsidR="003C7B4B" w:rsidRPr="00D03ABF">
        <w:rPr>
          <w:rFonts w:ascii="Georgia" w:hAnsi="Georgia"/>
          <w:sz w:val="22"/>
          <w:szCs w:val="22"/>
        </w:rPr>
        <w:t>Our investments often have a w</w:t>
      </w:r>
      <w:r w:rsidR="004E6738" w:rsidRPr="00D03ABF">
        <w:rPr>
          <w:rFonts w:ascii="Georgia" w:hAnsi="Georgia"/>
          <w:sz w:val="22"/>
          <w:szCs w:val="22"/>
        </w:rPr>
        <w:t>ider impact</w:t>
      </w:r>
      <w:r w:rsidR="00081092">
        <w:rPr>
          <w:rFonts w:ascii="Georgia" w:hAnsi="Georgia"/>
          <w:sz w:val="22"/>
          <w:szCs w:val="22"/>
        </w:rPr>
        <w:t>, for example,</w:t>
      </w:r>
      <w:r w:rsidR="000C534D" w:rsidRPr="00D03ABF">
        <w:rPr>
          <w:rFonts w:ascii="Georgia" w:hAnsi="Georgia"/>
          <w:sz w:val="22"/>
          <w:szCs w:val="22"/>
        </w:rPr>
        <w:t xml:space="preserve"> providing </w:t>
      </w:r>
      <w:r w:rsidR="00266268" w:rsidRPr="00D03ABF">
        <w:rPr>
          <w:rFonts w:ascii="Georgia" w:hAnsi="Georgia"/>
          <w:sz w:val="22"/>
          <w:szCs w:val="22"/>
        </w:rPr>
        <w:t>Affordable and Clean Energy (Goal 7)</w:t>
      </w:r>
      <w:r w:rsidR="000C534D" w:rsidRPr="00D03ABF">
        <w:rPr>
          <w:rFonts w:ascii="Georgia" w:hAnsi="Georgia"/>
          <w:sz w:val="22"/>
          <w:szCs w:val="22"/>
        </w:rPr>
        <w:t xml:space="preserve"> or supporting Gender Equality (Goal 5).</w:t>
      </w:r>
    </w:p>
    <w:bookmarkEnd w:id="1"/>
    <w:p w14:paraId="0E4BF6B6" w14:textId="77777777" w:rsidR="008B69B3" w:rsidRPr="00D03ABF" w:rsidRDefault="008B69B3" w:rsidP="00584868">
      <w:pPr>
        <w:pStyle w:val="ListBullet"/>
        <w:numPr>
          <w:ilvl w:val="0"/>
          <w:numId w:val="0"/>
        </w:numPr>
        <w:spacing w:line="240" w:lineRule="atLeast"/>
        <w:ind w:left="454"/>
        <w:rPr>
          <w:rFonts w:ascii="Georgia" w:hAnsi="Georgia"/>
          <w:sz w:val="22"/>
          <w:szCs w:val="22"/>
        </w:rPr>
      </w:pPr>
    </w:p>
    <w:p w14:paraId="3FF7F332" w14:textId="60E25D3F" w:rsidR="00503702" w:rsidRDefault="008B69B3" w:rsidP="009E06B9">
      <w:pPr>
        <w:pStyle w:val="ListBullet"/>
        <w:rPr>
          <w:rFonts w:ascii="Georgia" w:hAnsi="Georgia"/>
          <w:sz w:val="22"/>
          <w:szCs w:val="22"/>
        </w:rPr>
      </w:pPr>
      <w:r w:rsidRPr="00D03ABF">
        <w:rPr>
          <w:rFonts w:ascii="Georgia" w:hAnsi="Georgia"/>
          <w:b/>
          <w:sz w:val="22"/>
          <w:szCs w:val="22"/>
        </w:rPr>
        <w:t>Countries across Africa and South Asia face a lack of jobs.</w:t>
      </w:r>
      <w:r w:rsidR="00584868">
        <w:rPr>
          <w:rFonts w:ascii="Georgia" w:hAnsi="Georgia"/>
          <w:b/>
          <w:sz w:val="22"/>
          <w:szCs w:val="22"/>
        </w:rPr>
        <w:t xml:space="preserve"> </w:t>
      </w:r>
      <w:r w:rsidR="00584868">
        <w:rPr>
          <w:rFonts w:ascii="Georgia" w:hAnsi="Georgia"/>
          <w:sz w:val="22"/>
          <w:szCs w:val="22"/>
        </w:rPr>
        <w:t>In the next decade</w:t>
      </w:r>
      <w:r w:rsidR="00E47FB3" w:rsidRPr="00E47FB3">
        <w:rPr>
          <w:rFonts w:ascii="Georgia" w:hAnsi="Georgia"/>
          <w:sz w:val="22"/>
          <w:szCs w:val="22"/>
        </w:rPr>
        <w:t xml:space="preserve">, a billion more young people will enter the job market, mainly in Asia and Africa. </w:t>
      </w:r>
      <w:r w:rsidR="009E06B9">
        <w:rPr>
          <w:rFonts w:ascii="Georgia" w:hAnsi="Georgia"/>
          <w:sz w:val="22"/>
          <w:szCs w:val="22"/>
        </w:rPr>
        <w:t>M</w:t>
      </w:r>
      <w:r w:rsidR="00E47FB3" w:rsidRPr="00E47FB3">
        <w:rPr>
          <w:rFonts w:ascii="Georgia" w:hAnsi="Georgia"/>
          <w:sz w:val="22"/>
          <w:szCs w:val="22"/>
        </w:rPr>
        <w:t xml:space="preserve">any African and South Asian economies rely disproportionately on informal or sub-scale businesses. </w:t>
      </w:r>
      <w:r w:rsidR="00724D7D">
        <w:rPr>
          <w:rFonts w:ascii="Georgia" w:hAnsi="Georgia"/>
          <w:sz w:val="22"/>
          <w:szCs w:val="22"/>
        </w:rPr>
        <w:t>For example, t</w:t>
      </w:r>
      <w:r w:rsidR="00E91C98">
        <w:rPr>
          <w:rFonts w:ascii="Georgia" w:hAnsi="Georgia"/>
          <w:sz w:val="22"/>
          <w:szCs w:val="22"/>
        </w:rPr>
        <w:t>he UK has</w:t>
      </w:r>
      <w:r w:rsidR="00E47FB3" w:rsidRPr="00E47FB3">
        <w:rPr>
          <w:rFonts w:ascii="Georgia" w:hAnsi="Georgia"/>
          <w:sz w:val="22"/>
          <w:szCs w:val="22"/>
        </w:rPr>
        <w:t xml:space="preserve"> over 15,000 businesses reporting revenue of more than $50 million, whereas Ethiopia has just 15 for its population of 99 million.</w:t>
      </w:r>
      <w:r w:rsidR="00EA1B7E">
        <w:rPr>
          <w:rStyle w:val="FootnoteReference"/>
          <w:rFonts w:ascii="Georgia" w:hAnsi="Georgia"/>
          <w:sz w:val="22"/>
          <w:szCs w:val="22"/>
        </w:rPr>
        <w:footnoteReference w:id="2"/>
      </w:r>
      <w:r w:rsidR="00E47FB3" w:rsidRPr="00E47FB3">
        <w:rPr>
          <w:rFonts w:ascii="Georgia" w:hAnsi="Georgia"/>
          <w:sz w:val="22"/>
          <w:szCs w:val="22"/>
        </w:rPr>
        <w:t xml:space="preserve"> </w:t>
      </w:r>
      <w:r w:rsidR="009E06B9" w:rsidRPr="00E47FB3">
        <w:rPr>
          <w:rFonts w:ascii="Georgia" w:hAnsi="Georgia"/>
          <w:sz w:val="22"/>
          <w:szCs w:val="22"/>
        </w:rPr>
        <w:t>Getting people into work will be vital for their wellbeing, giving them dignity and the means to escape poverty.</w:t>
      </w:r>
    </w:p>
    <w:p w14:paraId="37FCD819" w14:textId="2ED66A24" w:rsidR="009E06B9" w:rsidRPr="009E06B9" w:rsidRDefault="009E06B9" w:rsidP="009E06B9">
      <w:pPr>
        <w:pStyle w:val="ListBullet"/>
        <w:numPr>
          <w:ilvl w:val="0"/>
          <w:numId w:val="0"/>
        </w:numPr>
        <w:rPr>
          <w:rFonts w:ascii="Georgia" w:hAnsi="Georgia"/>
          <w:sz w:val="22"/>
          <w:szCs w:val="22"/>
        </w:rPr>
      </w:pPr>
    </w:p>
    <w:p w14:paraId="272C2D8B" w14:textId="23818F24" w:rsidR="00266268" w:rsidRPr="00D03ABF" w:rsidRDefault="009E06B9" w:rsidP="00D03ABF">
      <w:pPr>
        <w:pStyle w:val="ListBullet"/>
        <w:numPr>
          <w:ilvl w:val="0"/>
          <w:numId w:val="0"/>
        </w:numPr>
        <w:rPr>
          <w:rFonts w:ascii="Georgia" w:hAnsi="Georgia"/>
          <w:b/>
          <w:color w:val="F99B21" w:themeColor="accent4"/>
          <w:sz w:val="22"/>
          <w:szCs w:val="22"/>
        </w:rPr>
      </w:pPr>
      <w:r>
        <w:rPr>
          <w:rFonts w:ascii="Georgia" w:hAnsi="Georgia"/>
          <w:b/>
          <w:color w:val="F99B21" w:themeColor="accent4"/>
          <w:sz w:val="22"/>
          <w:szCs w:val="22"/>
        </w:rPr>
        <w:t>Our d</w:t>
      </w:r>
      <w:r w:rsidR="000A4157" w:rsidRPr="00D03ABF">
        <w:rPr>
          <w:rFonts w:ascii="Georgia" w:hAnsi="Georgia"/>
          <w:b/>
          <w:color w:val="F99B21" w:themeColor="accent4"/>
          <w:sz w:val="22"/>
          <w:szCs w:val="22"/>
        </w:rPr>
        <w:t>evelopment impac</w:t>
      </w:r>
      <w:r w:rsidR="0084594F" w:rsidRPr="00D03ABF">
        <w:rPr>
          <w:rFonts w:ascii="Georgia" w:hAnsi="Georgia"/>
          <w:b/>
          <w:color w:val="F99B21" w:themeColor="accent4"/>
          <w:sz w:val="22"/>
          <w:szCs w:val="22"/>
        </w:rPr>
        <w:t>t</w:t>
      </w:r>
      <w:r w:rsidR="006728B5" w:rsidRPr="00D03ABF">
        <w:rPr>
          <w:rFonts w:ascii="Georgia" w:hAnsi="Georgia"/>
          <w:b/>
          <w:color w:val="F99B21" w:themeColor="accent4"/>
          <w:sz w:val="22"/>
          <w:szCs w:val="22"/>
        </w:rPr>
        <w:t>: jobs</w:t>
      </w:r>
      <w:r w:rsidR="0084594F" w:rsidRPr="00D03ABF">
        <w:rPr>
          <w:rFonts w:ascii="Georgia" w:hAnsi="Georgia"/>
          <w:b/>
          <w:color w:val="F99B21" w:themeColor="accent4"/>
          <w:sz w:val="22"/>
          <w:szCs w:val="22"/>
        </w:rPr>
        <w:t xml:space="preserve"> </w:t>
      </w:r>
    </w:p>
    <w:p w14:paraId="0ABE5411" w14:textId="696DBC88" w:rsidR="00BE2F64" w:rsidRPr="001614BB" w:rsidRDefault="00BE2F64" w:rsidP="001614BB">
      <w:pPr>
        <w:pStyle w:val="ListBullet"/>
        <w:rPr>
          <w:rFonts w:ascii="Georgia" w:hAnsi="Georgia"/>
          <w:sz w:val="22"/>
          <w:szCs w:val="22"/>
          <w14:numForm w14:val="default"/>
        </w:rPr>
      </w:pPr>
      <w:r w:rsidRPr="00D03ABF">
        <w:rPr>
          <w:rFonts w:ascii="Georgia" w:hAnsi="Georgia"/>
          <w:sz w:val="22"/>
          <w:szCs w:val="22"/>
        </w:rPr>
        <w:t xml:space="preserve">By the end of 2018, we were invested in </w:t>
      </w:r>
      <w:r w:rsidRPr="00D03ABF">
        <w:rPr>
          <w:rFonts w:ascii="Georgia" w:hAnsi="Georgia"/>
          <w:b/>
          <w:sz w:val="22"/>
          <w:szCs w:val="22"/>
        </w:rPr>
        <w:t>698 business in Africa</w:t>
      </w:r>
      <w:r w:rsidRPr="00D03ABF">
        <w:rPr>
          <w:rFonts w:ascii="Georgia" w:hAnsi="Georgia"/>
          <w:sz w:val="22"/>
          <w:szCs w:val="22"/>
          <w14:numForm w14:val="default"/>
        </w:rPr>
        <w:t xml:space="preserve"> and </w:t>
      </w:r>
      <w:r w:rsidRPr="00D03ABF">
        <w:rPr>
          <w:rFonts w:ascii="Georgia" w:hAnsi="Georgia"/>
          <w:b/>
          <w:sz w:val="22"/>
          <w:szCs w:val="22"/>
          <w14:numForm w14:val="default"/>
        </w:rPr>
        <w:t>344 businesses in South Asia</w:t>
      </w:r>
      <w:r w:rsidR="00724D7D">
        <w:rPr>
          <w:rFonts w:ascii="Georgia" w:hAnsi="Georgia"/>
          <w:b/>
          <w:sz w:val="22"/>
          <w:szCs w:val="22"/>
          <w14:numForm w14:val="default"/>
        </w:rPr>
        <w:t>.</w:t>
      </w:r>
      <w:r w:rsidRPr="00D03ABF">
        <w:rPr>
          <w:rFonts w:ascii="Georgia" w:hAnsi="Georgia"/>
          <w:sz w:val="22"/>
          <w:szCs w:val="22"/>
          <w14:numForm w14:val="default"/>
        </w:rPr>
        <w:t xml:space="preserve"> </w:t>
      </w:r>
      <w:r w:rsidRPr="001614BB">
        <w:rPr>
          <w:rFonts w:ascii="Georgia" w:hAnsi="Georgia"/>
          <w:sz w:val="22"/>
          <w:szCs w:val="22"/>
        </w:rPr>
        <w:t>These</w:t>
      </w:r>
      <w:r w:rsidR="00225B8A" w:rsidRPr="001614BB">
        <w:rPr>
          <w:rFonts w:ascii="Georgia" w:hAnsi="Georgia"/>
          <w:sz w:val="22"/>
          <w:szCs w:val="22"/>
        </w:rPr>
        <w:t xml:space="preserve"> businesses</w:t>
      </w:r>
      <w:r w:rsidRPr="001614BB">
        <w:rPr>
          <w:rFonts w:ascii="Georgia" w:hAnsi="Georgia"/>
          <w:sz w:val="22"/>
          <w:szCs w:val="22"/>
        </w:rPr>
        <w:t xml:space="preserve">: </w:t>
      </w:r>
    </w:p>
    <w:p w14:paraId="3524154B" w14:textId="6E6BFE12" w:rsidR="00BE2F64" w:rsidRPr="00D03ABF" w:rsidRDefault="006728B5" w:rsidP="00D03ABF">
      <w:pPr>
        <w:pStyle w:val="ListBullet"/>
        <w:ind w:left="908"/>
        <w:rPr>
          <w:rFonts w:ascii="Georgia" w:hAnsi="Georgia"/>
          <w:sz w:val="22"/>
          <w:szCs w:val="22"/>
          <w14:numForm w14:val="default"/>
        </w:rPr>
      </w:pPr>
      <w:r w:rsidRPr="00D03ABF">
        <w:rPr>
          <w:rFonts w:ascii="Georgia" w:hAnsi="Georgia"/>
          <w:sz w:val="22"/>
          <w:szCs w:val="22"/>
        </w:rPr>
        <w:t>p</w:t>
      </w:r>
      <w:r w:rsidR="00225B8A">
        <w:rPr>
          <w:rFonts w:ascii="Georgia" w:hAnsi="Georgia"/>
          <w:sz w:val="22"/>
          <w:szCs w:val="22"/>
        </w:rPr>
        <w:t>rovided</w:t>
      </w:r>
      <w:r w:rsidR="00F341E3" w:rsidRPr="00D03ABF">
        <w:rPr>
          <w:rFonts w:ascii="Georgia" w:hAnsi="Georgia"/>
          <w:sz w:val="22"/>
          <w:szCs w:val="22"/>
        </w:rPr>
        <w:t xml:space="preserve"> </w:t>
      </w:r>
      <w:r w:rsidR="00BE2F64" w:rsidRPr="00D03ABF">
        <w:rPr>
          <w:rFonts w:ascii="Georgia" w:hAnsi="Georgia"/>
          <w:sz w:val="22"/>
          <w:szCs w:val="22"/>
        </w:rPr>
        <w:t xml:space="preserve">employment for over </w:t>
      </w:r>
      <w:r w:rsidR="00BE2F64" w:rsidRPr="00D03ABF">
        <w:rPr>
          <w:rFonts w:ascii="Georgia" w:hAnsi="Georgia"/>
          <w:b/>
          <w:sz w:val="22"/>
          <w:szCs w:val="22"/>
        </w:rPr>
        <w:t>850,000 people</w:t>
      </w:r>
      <w:r w:rsidR="00584868">
        <w:rPr>
          <w:rFonts w:ascii="Georgia" w:hAnsi="Georgia"/>
          <w:b/>
          <w:sz w:val="22"/>
          <w:szCs w:val="22"/>
        </w:rPr>
        <w:t>.</w:t>
      </w:r>
      <w:r w:rsidR="00BE2F64" w:rsidRPr="00D03ABF">
        <w:rPr>
          <w:rFonts w:ascii="Georgia" w:hAnsi="Georgia"/>
          <w:b/>
          <w:sz w:val="22"/>
          <w:szCs w:val="22"/>
        </w:rPr>
        <w:t xml:space="preserve"> </w:t>
      </w:r>
    </w:p>
    <w:p w14:paraId="1BD14D1F" w14:textId="7869581F" w:rsidR="00F341E3" w:rsidRPr="00D03ABF" w:rsidRDefault="00F341E3" w:rsidP="00D03ABF">
      <w:pPr>
        <w:pStyle w:val="ListBullet"/>
        <w:ind w:left="908"/>
        <w:rPr>
          <w:rFonts w:ascii="Georgia" w:hAnsi="Georgia"/>
          <w:sz w:val="22"/>
          <w:szCs w:val="22"/>
        </w:rPr>
      </w:pPr>
      <w:r w:rsidRPr="00D03ABF">
        <w:rPr>
          <w:rFonts w:ascii="Georgia" w:hAnsi="Georgia"/>
          <w:sz w:val="22"/>
          <w:szCs w:val="22"/>
        </w:rPr>
        <w:t xml:space="preserve">had </w:t>
      </w:r>
      <w:r w:rsidR="00BE2F64" w:rsidRPr="00D03ABF">
        <w:rPr>
          <w:rFonts w:ascii="Georgia" w:hAnsi="Georgia"/>
          <w:b/>
          <w:sz w:val="22"/>
          <w:szCs w:val="22"/>
        </w:rPr>
        <w:t>hired 32,090 people</w:t>
      </w:r>
      <w:r w:rsidR="009E06B9">
        <w:rPr>
          <w:rFonts w:ascii="Georgia" w:hAnsi="Georgia"/>
          <w:b/>
          <w:sz w:val="22"/>
          <w:szCs w:val="22"/>
        </w:rPr>
        <w:t xml:space="preserve"> </w:t>
      </w:r>
      <w:r w:rsidR="009E06B9">
        <w:rPr>
          <w:rFonts w:ascii="Georgia" w:hAnsi="Georgia"/>
          <w:sz w:val="22"/>
          <w:szCs w:val="22"/>
        </w:rPr>
        <w:t>that year (2018)</w:t>
      </w:r>
      <w:r w:rsidR="00584868">
        <w:rPr>
          <w:rFonts w:ascii="Georgia" w:hAnsi="Georgia"/>
          <w:b/>
          <w:sz w:val="22"/>
          <w:szCs w:val="22"/>
        </w:rPr>
        <w:t>.</w:t>
      </w:r>
    </w:p>
    <w:p w14:paraId="6699B0DB" w14:textId="3FAC7A90" w:rsidR="00266268" w:rsidRPr="00D03ABF" w:rsidRDefault="00F341E3" w:rsidP="00D03ABF">
      <w:pPr>
        <w:pStyle w:val="ListBullet"/>
        <w:ind w:left="908"/>
        <w:rPr>
          <w:rFonts w:ascii="Georgia" w:hAnsi="Georgia"/>
          <w:sz w:val="22"/>
          <w:szCs w:val="22"/>
        </w:rPr>
      </w:pPr>
      <w:r w:rsidRPr="00D03ABF">
        <w:rPr>
          <w:rFonts w:ascii="Georgia" w:hAnsi="Georgia"/>
          <w:sz w:val="22"/>
          <w:szCs w:val="22"/>
        </w:rPr>
        <w:t xml:space="preserve">had created </w:t>
      </w:r>
      <w:r w:rsidR="00BE2F64" w:rsidRPr="00D03ABF">
        <w:rPr>
          <w:rFonts w:ascii="Georgia" w:hAnsi="Georgia"/>
          <w:sz w:val="22"/>
          <w:szCs w:val="22"/>
        </w:rPr>
        <w:t xml:space="preserve">jobs at an </w:t>
      </w:r>
      <w:r w:rsidR="00EF6A59" w:rsidRPr="00D03ABF">
        <w:rPr>
          <w:rFonts w:ascii="Georgia" w:hAnsi="Georgia"/>
          <w:b/>
          <w:sz w:val="22"/>
          <w:szCs w:val="22"/>
        </w:rPr>
        <w:t>average annual rate</w:t>
      </w:r>
      <w:r w:rsidR="00BE2F64" w:rsidRPr="00D03ABF">
        <w:rPr>
          <w:rFonts w:ascii="Georgia" w:hAnsi="Georgia"/>
          <w:b/>
          <w:sz w:val="22"/>
          <w:szCs w:val="22"/>
        </w:rPr>
        <w:t xml:space="preserve"> of </w:t>
      </w:r>
      <w:r w:rsidR="00EF6A59" w:rsidRPr="00D03ABF">
        <w:rPr>
          <w:rFonts w:ascii="Georgia" w:hAnsi="Georgia"/>
          <w:b/>
          <w:sz w:val="22"/>
          <w:szCs w:val="22"/>
        </w:rPr>
        <w:t>5.8%</w:t>
      </w:r>
      <w:r w:rsidR="00EF6A59" w:rsidRPr="00D03ABF">
        <w:rPr>
          <w:rFonts w:ascii="Georgia" w:hAnsi="Georgia"/>
          <w:sz w:val="22"/>
          <w:szCs w:val="22"/>
        </w:rPr>
        <w:t xml:space="preserve"> </w:t>
      </w:r>
      <w:r w:rsidR="00EF6A59" w:rsidRPr="00D03ABF">
        <w:rPr>
          <w:rFonts w:ascii="Georgia" w:hAnsi="Georgia"/>
          <w:b/>
          <w:sz w:val="22"/>
          <w:szCs w:val="22"/>
        </w:rPr>
        <w:t>over the past five years</w:t>
      </w:r>
      <w:r w:rsidR="00EF6A59" w:rsidRPr="00D03ABF">
        <w:rPr>
          <w:rFonts w:ascii="Georgia" w:hAnsi="Georgia"/>
          <w:sz w:val="22"/>
          <w:szCs w:val="22"/>
        </w:rPr>
        <w:t xml:space="preserve">, compared to </w:t>
      </w:r>
      <w:r w:rsidR="0084594F" w:rsidRPr="00D03ABF">
        <w:rPr>
          <w:rFonts w:ascii="Georgia" w:hAnsi="Georgia"/>
          <w:sz w:val="22"/>
          <w:szCs w:val="22"/>
        </w:rPr>
        <w:t xml:space="preserve">a </w:t>
      </w:r>
      <w:r w:rsidR="00EF6A59" w:rsidRPr="00D03ABF">
        <w:rPr>
          <w:rFonts w:ascii="Georgia" w:hAnsi="Georgia"/>
          <w:sz w:val="22"/>
          <w:szCs w:val="22"/>
        </w:rPr>
        <w:t xml:space="preserve">regional </w:t>
      </w:r>
      <w:r w:rsidR="0084594F" w:rsidRPr="00D03ABF">
        <w:rPr>
          <w:rFonts w:ascii="Georgia" w:hAnsi="Georgia"/>
          <w:sz w:val="22"/>
          <w:szCs w:val="22"/>
        </w:rPr>
        <w:t xml:space="preserve">average </w:t>
      </w:r>
      <w:r w:rsidR="00EF6A59" w:rsidRPr="00D03ABF">
        <w:rPr>
          <w:rFonts w:ascii="Georgia" w:hAnsi="Georgia"/>
          <w:sz w:val="22"/>
          <w:szCs w:val="22"/>
        </w:rPr>
        <w:t>growth</w:t>
      </w:r>
      <w:r w:rsidR="0084594F" w:rsidRPr="00D03ABF">
        <w:rPr>
          <w:rFonts w:ascii="Georgia" w:hAnsi="Georgia"/>
          <w:sz w:val="22"/>
          <w:szCs w:val="22"/>
        </w:rPr>
        <w:t xml:space="preserve"> rate</w:t>
      </w:r>
      <w:r w:rsidR="00EF6A59" w:rsidRPr="00D03ABF">
        <w:rPr>
          <w:rFonts w:ascii="Georgia" w:hAnsi="Georgia"/>
          <w:sz w:val="22"/>
          <w:szCs w:val="22"/>
        </w:rPr>
        <w:t xml:space="preserve"> of 3.1%</w:t>
      </w:r>
      <w:r w:rsidR="00584868">
        <w:rPr>
          <w:rFonts w:ascii="Georgia" w:hAnsi="Georgia"/>
          <w:sz w:val="22"/>
          <w:szCs w:val="22"/>
        </w:rPr>
        <w:t>.</w:t>
      </w:r>
    </w:p>
    <w:p w14:paraId="5F39737D" w14:textId="108318A8" w:rsidR="0084594F" w:rsidRPr="00D03ABF" w:rsidRDefault="0084594F" w:rsidP="00D03ABF">
      <w:pPr>
        <w:pStyle w:val="ListBullet"/>
        <w:ind w:left="908"/>
        <w:rPr>
          <w:rFonts w:ascii="Georgia" w:hAnsi="Georgia"/>
          <w:sz w:val="22"/>
          <w:szCs w:val="22"/>
        </w:rPr>
      </w:pPr>
      <w:r w:rsidRPr="00D03ABF">
        <w:rPr>
          <w:rFonts w:ascii="Georgia" w:hAnsi="Georgia"/>
          <w:sz w:val="22"/>
          <w:szCs w:val="22"/>
        </w:rPr>
        <w:t>pa</w:t>
      </w:r>
      <w:r w:rsidR="00F341E3" w:rsidRPr="00D03ABF">
        <w:rPr>
          <w:rFonts w:ascii="Georgia" w:hAnsi="Georgia"/>
          <w:sz w:val="22"/>
          <w:szCs w:val="22"/>
        </w:rPr>
        <w:t>id</w:t>
      </w:r>
      <w:r w:rsidRPr="00D03ABF">
        <w:rPr>
          <w:rFonts w:ascii="Georgia" w:hAnsi="Georgia"/>
          <w:sz w:val="22"/>
          <w:szCs w:val="22"/>
        </w:rPr>
        <w:t xml:space="preserve"> </w:t>
      </w:r>
      <w:r w:rsidRPr="00D03ABF">
        <w:rPr>
          <w:rFonts w:ascii="Georgia" w:hAnsi="Georgia"/>
          <w:b/>
          <w:sz w:val="22"/>
          <w:szCs w:val="22"/>
        </w:rPr>
        <w:t>$4.5 billion in employee wages</w:t>
      </w:r>
      <w:r w:rsidR="00782ECC">
        <w:rPr>
          <w:rFonts w:ascii="Georgia" w:hAnsi="Georgia"/>
          <w:b/>
          <w:sz w:val="22"/>
          <w:szCs w:val="22"/>
        </w:rPr>
        <w:t xml:space="preserve"> </w:t>
      </w:r>
      <w:r w:rsidR="00782ECC" w:rsidRPr="00782ECC">
        <w:rPr>
          <w:rFonts w:ascii="Georgia" w:hAnsi="Georgia"/>
          <w:sz w:val="22"/>
          <w:szCs w:val="22"/>
        </w:rPr>
        <w:t>(2018)</w:t>
      </w:r>
      <w:r w:rsidR="00584868" w:rsidRPr="00782ECC">
        <w:rPr>
          <w:rFonts w:ascii="Georgia" w:hAnsi="Georgia"/>
          <w:sz w:val="22"/>
          <w:szCs w:val="22"/>
        </w:rPr>
        <w:t>.</w:t>
      </w:r>
    </w:p>
    <w:p w14:paraId="5B5DABD2" w14:textId="74FCBEE0" w:rsidR="00D66985" w:rsidRPr="00D03ABF" w:rsidRDefault="006728B5" w:rsidP="00D03ABF">
      <w:pPr>
        <w:pStyle w:val="ListBullet"/>
        <w:ind w:left="908"/>
        <w:rPr>
          <w:rFonts w:ascii="Georgia" w:hAnsi="Georgia"/>
          <w:sz w:val="22"/>
          <w:szCs w:val="22"/>
        </w:rPr>
      </w:pPr>
      <w:r w:rsidRPr="00D03ABF">
        <w:rPr>
          <w:rFonts w:ascii="Georgia" w:hAnsi="Georgia"/>
          <w:sz w:val="22"/>
          <w:szCs w:val="22"/>
        </w:rPr>
        <w:t>paid</w:t>
      </w:r>
      <w:r w:rsidR="0084594F" w:rsidRPr="00D03ABF">
        <w:rPr>
          <w:rFonts w:ascii="Georgia" w:hAnsi="Georgia"/>
          <w:sz w:val="22"/>
          <w:szCs w:val="22"/>
        </w:rPr>
        <w:t xml:space="preserve"> </w:t>
      </w:r>
      <w:r w:rsidR="007E23BA" w:rsidRPr="00D03ABF">
        <w:rPr>
          <w:rFonts w:ascii="Georgia" w:hAnsi="Georgia"/>
          <w:b/>
          <w:sz w:val="22"/>
          <w:szCs w:val="22"/>
        </w:rPr>
        <w:t>$3.24 billion in taxes</w:t>
      </w:r>
      <w:r w:rsidRPr="00D03ABF">
        <w:rPr>
          <w:rFonts w:ascii="Georgia" w:hAnsi="Georgia"/>
          <w:sz w:val="22"/>
          <w:szCs w:val="22"/>
        </w:rPr>
        <w:t xml:space="preserve"> which could be reinvested by </w:t>
      </w:r>
      <w:bookmarkStart w:id="2" w:name="_GoBack"/>
      <w:bookmarkEnd w:id="2"/>
      <w:r w:rsidRPr="00D03ABF">
        <w:rPr>
          <w:rFonts w:ascii="Georgia" w:hAnsi="Georgia"/>
          <w:sz w:val="22"/>
          <w:szCs w:val="22"/>
        </w:rPr>
        <w:t xml:space="preserve">governments </w:t>
      </w:r>
      <w:r w:rsidR="00DD2B9C">
        <w:rPr>
          <w:rFonts w:ascii="Georgia" w:hAnsi="Georgia"/>
          <w:sz w:val="22"/>
          <w:szCs w:val="22"/>
        </w:rPr>
        <w:t xml:space="preserve">in Africa and South </w:t>
      </w:r>
      <w:r w:rsidRPr="00D03ABF">
        <w:rPr>
          <w:rFonts w:ascii="Georgia" w:hAnsi="Georgia"/>
          <w:sz w:val="22"/>
          <w:szCs w:val="22"/>
        </w:rPr>
        <w:t>into public services</w:t>
      </w:r>
      <w:r w:rsidR="00782ECC">
        <w:rPr>
          <w:rFonts w:ascii="Georgia" w:hAnsi="Georgia"/>
          <w:sz w:val="22"/>
          <w:szCs w:val="22"/>
        </w:rPr>
        <w:t xml:space="preserve"> </w:t>
      </w:r>
      <w:r w:rsidR="00DD2B9C">
        <w:rPr>
          <w:rFonts w:ascii="Georgia" w:hAnsi="Georgia"/>
          <w:sz w:val="22"/>
          <w:szCs w:val="22"/>
        </w:rPr>
        <w:t xml:space="preserve">– helping in the long-term to reduce aid dependency </w:t>
      </w:r>
      <w:r w:rsidR="00782ECC">
        <w:rPr>
          <w:rFonts w:ascii="Georgia" w:hAnsi="Georgia"/>
          <w:sz w:val="22"/>
          <w:szCs w:val="22"/>
        </w:rPr>
        <w:t>(2018)</w:t>
      </w:r>
      <w:r w:rsidR="00584868">
        <w:rPr>
          <w:rFonts w:ascii="Georgia" w:hAnsi="Georgia"/>
          <w:sz w:val="22"/>
          <w:szCs w:val="22"/>
        </w:rPr>
        <w:t>.</w:t>
      </w:r>
      <w:r w:rsidR="007E23BA" w:rsidRPr="00D03ABF">
        <w:rPr>
          <w:rFonts w:ascii="Georgia" w:hAnsi="Georgia"/>
          <w:sz w:val="22"/>
          <w:szCs w:val="22"/>
        </w:rPr>
        <w:t xml:space="preserve">  </w:t>
      </w:r>
    </w:p>
    <w:p w14:paraId="017DD713" w14:textId="77777777" w:rsidR="005F59CD" w:rsidRDefault="005F59CD" w:rsidP="00EA1B7E">
      <w:pPr>
        <w:pStyle w:val="ListBullet"/>
        <w:numPr>
          <w:ilvl w:val="0"/>
          <w:numId w:val="0"/>
        </w:numPr>
        <w:rPr>
          <w:rFonts w:ascii="Georgia" w:hAnsi="Georgia"/>
          <w:b/>
          <w:color w:val="F99B21" w:themeColor="accent4"/>
          <w:sz w:val="22"/>
          <w:szCs w:val="22"/>
        </w:rPr>
      </w:pPr>
    </w:p>
    <w:p w14:paraId="49E6BB08" w14:textId="66543E19" w:rsidR="0084594F" w:rsidRPr="00D03ABF" w:rsidRDefault="009E06B9" w:rsidP="00EA1B7E">
      <w:pPr>
        <w:pStyle w:val="ListBullet"/>
        <w:numPr>
          <w:ilvl w:val="0"/>
          <w:numId w:val="0"/>
        </w:numPr>
        <w:rPr>
          <w:rFonts w:ascii="Georgia" w:hAnsi="Georgia"/>
          <w:b/>
          <w:color w:val="F99B21" w:themeColor="accent4"/>
          <w:sz w:val="22"/>
          <w:szCs w:val="22"/>
        </w:rPr>
      </w:pPr>
      <w:r>
        <w:rPr>
          <w:rFonts w:ascii="Georgia" w:hAnsi="Georgia"/>
          <w:b/>
          <w:color w:val="F99B21" w:themeColor="accent4"/>
          <w:sz w:val="22"/>
          <w:szCs w:val="22"/>
        </w:rPr>
        <w:lastRenderedPageBreak/>
        <w:t>Our d</w:t>
      </w:r>
      <w:r w:rsidR="0084594F" w:rsidRPr="00D03ABF">
        <w:rPr>
          <w:rFonts w:ascii="Georgia" w:hAnsi="Georgia"/>
          <w:b/>
          <w:color w:val="F99B21" w:themeColor="accent4"/>
          <w:sz w:val="22"/>
          <w:szCs w:val="22"/>
        </w:rPr>
        <w:t xml:space="preserve">evelopment impact: </w:t>
      </w:r>
      <w:r w:rsidR="006728B5">
        <w:rPr>
          <w:rFonts w:ascii="Georgia" w:hAnsi="Georgia"/>
          <w:b/>
          <w:color w:val="F99B21" w:themeColor="accent4"/>
          <w:sz w:val="22"/>
          <w:szCs w:val="22"/>
        </w:rPr>
        <w:t>beyond job creation</w:t>
      </w:r>
      <w:r w:rsidR="0084594F" w:rsidRPr="00D03ABF">
        <w:rPr>
          <w:rFonts w:ascii="Georgia" w:hAnsi="Georgia"/>
          <w:b/>
          <w:color w:val="F99B21" w:themeColor="accent4"/>
          <w:sz w:val="22"/>
          <w:szCs w:val="22"/>
        </w:rPr>
        <w:t xml:space="preserve">  </w:t>
      </w:r>
    </w:p>
    <w:p w14:paraId="32933D5C" w14:textId="77777777" w:rsidR="006728B5" w:rsidRPr="00782ECC" w:rsidRDefault="006728B5" w:rsidP="008B69B3">
      <w:pPr>
        <w:pStyle w:val="ListBullet"/>
        <w:rPr>
          <w:rFonts w:ascii="Georgia" w:hAnsi="Georgia"/>
          <w:sz w:val="22"/>
          <w:szCs w:val="22"/>
        </w:rPr>
      </w:pPr>
      <w:r w:rsidRPr="00782ECC">
        <w:rPr>
          <w:sz w:val="22"/>
          <w:szCs w:val="22"/>
        </w:rPr>
        <w:t>Our companies have an impact at a sector level:</w:t>
      </w:r>
    </w:p>
    <w:p w14:paraId="3B6D036A" w14:textId="55A5B389" w:rsidR="006728B5" w:rsidRPr="00782ECC" w:rsidRDefault="006728B5" w:rsidP="006728B5">
      <w:pPr>
        <w:pStyle w:val="ListBullet"/>
        <w:ind w:left="908"/>
        <w:rPr>
          <w:rFonts w:ascii="Georgia" w:hAnsi="Georgia"/>
          <w:sz w:val="22"/>
          <w:szCs w:val="22"/>
        </w:rPr>
      </w:pPr>
      <w:r w:rsidRPr="00782ECC">
        <w:rPr>
          <w:sz w:val="22"/>
          <w:szCs w:val="22"/>
        </w:rPr>
        <w:t xml:space="preserve">In 2018 our electricity investments </w:t>
      </w:r>
      <w:r w:rsidRPr="00782ECC">
        <w:rPr>
          <w:b/>
          <w:sz w:val="22"/>
          <w:szCs w:val="22"/>
        </w:rPr>
        <w:t>generated and distributed almost 49 terawatt hours of electricity</w:t>
      </w:r>
      <w:r w:rsidRPr="00782ECC">
        <w:rPr>
          <w:sz w:val="22"/>
          <w:szCs w:val="22"/>
        </w:rPr>
        <w:t xml:space="preserve">, up by 5% on 2017.  </w:t>
      </w:r>
    </w:p>
    <w:p w14:paraId="40475071" w14:textId="5CDC45EE" w:rsidR="001176A3" w:rsidRPr="00782ECC" w:rsidRDefault="009E06B9" w:rsidP="00F41C8B">
      <w:pPr>
        <w:pStyle w:val="ListBullet"/>
        <w:ind w:left="908"/>
        <w:rPr>
          <w:rFonts w:ascii="Georgia" w:hAnsi="Georgia"/>
          <w:sz w:val="22"/>
          <w:szCs w:val="22"/>
        </w:rPr>
      </w:pPr>
      <w:r w:rsidRPr="00782ECC">
        <w:rPr>
          <w:rFonts w:ascii="Georgia" w:hAnsi="Georgia"/>
          <w:sz w:val="22"/>
          <w:szCs w:val="22"/>
        </w:rPr>
        <w:t>The agriculture</w:t>
      </w:r>
      <w:r w:rsidR="001176A3" w:rsidRPr="00782ECC">
        <w:rPr>
          <w:rFonts w:ascii="Georgia" w:hAnsi="Georgia"/>
          <w:sz w:val="22"/>
          <w:szCs w:val="22"/>
        </w:rPr>
        <w:t xml:space="preserve"> investments in our portfolio </w:t>
      </w:r>
      <w:r w:rsidR="001176A3" w:rsidRPr="00782ECC">
        <w:rPr>
          <w:rFonts w:ascii="Georgia" w:hAnsi="Georgia"/>
          <w:b/>
          <w:sz w:val="22"/>
          <w:szCs w:val="22"/>
        </w:rPr>
        <w:t xml:space="preserve">sourced from </w:t>
      </w:r>
      <w:r w:rsidR="00225B8A" w:rsidRPr="00782ECC">
        <w:rPr>
          <w:rFonts w:ascii="Georgia" w:hAnsi="Georgia"/>
          <w:b/>
          <w:sz w:val="22"/>
          <w:szCs w:val="22"/>
        </w:rPr>
        <w:t>1.25 million</w:t>
      </w:r>
      <w:r w:rsidR="00225B8A" w:rsidRPr="00782ECC">
        <w:rPr>
          <w:rFonts w:ascii="Georgia" w:hAnsi="Georgia"/>
          <w:sz w:val="22"/>
          <w:szCs w:val="22"/>
        </w:rPr>
        <w:t xml:space="preserve"> farmers in 2018. </w:t>
      </w:r>
    </w:p>
    <w:p w14:paraId="6AF2A48C" w14:textId="4CAA405C" w:rsidR="00EA72C3" w:rsidRPr="00782ECC" w:rsidRDefault="006728B5" w:rsidP="001176A3">
      <w:pPr>
        <w:pStyle w:val="ListBullet"/>
        <w:rPr>
          <w:rFonts w:ascii="Georgia" w:hAnsi="Georgia"/>
          <w:sz w:val="22"/>
          <w:szCs w:val="22"/>
        </w:rPr>
      </w:pPr>
      <w:r w:rsidRPr="00782ECC">
        <w:rPr>
          <w:rFonts w:ascii="Georgia" w:hAnsi="Georgia"/>
          <w:sz w:val="22"/>
          <w:szCs w:val="22"/>
        </w:rPr>
        <w:t>W</w:t>
      </w:r>
      <w:r w:rsidR="00EA72C3" w:rsidRPr="00782ECC">
        <w:rPr>
          <w:rFonts w:ascii="Georgia" w:hAnsi="Georgia"/>
          <w:sz w:val="22"/>
          <w:szCs w:val="22"/>
        </w:rPr>
        <w:t xml:space="preserve">e </w:t>
      </w:r>
      <w:r w:rsidRPr="00782ECC">
        <w:rPr>
          <w:rFonts w:ascii="Georgia" w:hAnsi="Georgia"/>
          <w:sz w:val="22"/>
          <w:szCs w:val="22"/>
        </w:rPr>
        <w:t>make our impact go further by</w:t>
      </w:r>
      <w:r w:rsidR="006871A7" w:rsidRPr="00782ECC">
        <w:rPr>
          <w:rFonts w:ascii="Georgia" w:hAnsi="Georgia"/>
          <w:sz w:val="22"/>
          <w:szCs w:val="22"/>
        </w:rPr>
        <w:t>, where possible,</w:t>
      </w:r>
      <w:r w:rsidRPr="00782ECC">
        <w:rPr>
          <w:rFonts w:ascii="Georgia" w:hAnsi="Georgia"/>
          <w:sz w:val="22"/>
          <w:szCs w:val="22"/>
        </w:rPr>
        <w:t xml:space="preserve"> encouraging </w:t>
      </w:r>
      <w:r w:rsidR="00EA72C3" w:rsidRPr="00782ECC">
        <w:rPr>
          <w:rFonts w:ascii="Georgia" w:hAnsi="Georgia"/>
          <w:b/>
          <w:sz w:val="22"/>
          <w:szCs w:val="22"/>
        </w:rPr>
        <w:t>private sector capital</w:t>
      </w:r>
      <w:r w:rsidR="00EA72C3" w:rsidRPr="00782ECC">
        <w:rPr>
          <w:rFonts w:ascii="Georgia" w:hAnsi="Georgia"/>
          <w:sz w:val="22"/>
          <w:szCs w:val="22"/>
        </w:rPr>
        <w:t xml:space="preserve"> into our investments. </w:t>
      </w:r>
      <w:r w:rsidR="008B69B3" w:rsidRPr="00782ECC">
        <w:rPr>
          <w:rFonts w:ascii="Georgia" w:hAnsi="Georgia"/>
          <w:sz w:val="22"/>
          <w:szCs w:val="22"/>
        </w:rPr>
        <w:t>This meant for every $100 we committed we raised</w:t>
      </w:r>
      <w:r w:rsidR="004A2264" w:rsidRPr="00782ECC">
        <w:rPr>
          <w:rFonts w:ascii="Georgia" w:hAnsi="Georgia"/>
          <w:sz w:val="22"/>
          <w:szCs w:val="22"/>
        </w:rPr>
        <w:t xml:space="preserve"> </w:t>
      </w:r>
      <w:r w:rsidR="004A2264" w:rsidRPr="00782ECC">
        <w:rPr>
          <w:rFonts w:ascii="Georgia" w:hAnsi="Georgia"/>
          <w:b/>
          <w:sz w:val="22"/>
          <w:szCs w:val="22"/>
        </w:rPr>
        <w:t>an additional</w:t>
      </w:r>
      <w:r w:rsidR="00EA72C3" w:rsidRPr="00782ECC">
        <w:rPr>
          <w:rFonts w:ascii="Georgia" w:hAnsi="Georgia"/>
          <w:sz w:val="22"/>
          <w:szCs w:val="22"/>
        </w:rPr>
        <w:t xml:space="preserve"> </w:t>
      </w:r>
      <w:r w:rsidR="00EA72C3" w:rsidRPr="00782ECC">
        <w:rPr>
          <w:rFonts w:ascii="Georgia" w:hAnsi="Georgia"/>
          <w:b/>
          <w:sz w:val="22"/>
          <w:szCs w:val="22"/>
        </w:rPr>
        <w:t xml:space="preserve">$41 </w:t>
      </w:r>
      <w:r w:rsidR="008B69B3" w:rsidRPr="00782ECC">
        <w:rPr>
          <w:rFonts w:ascii="Georgia" w:hAnsi="Georgia"/>
          <w:b/>
          <w:sz w:val="22"/>
          <w:szCs w:val="22"/>
        </w:rPr>
        <w:t>alongside.</w:t>
      </w:r>
      <w:r w:rsidR="00EA72C3" w:rsidRPr="00782ECC">
        <w:rPr>
          <w:rFonts w:ascii="Georgia" w:hAnsi="Georgia"/>
          <w:sz w:val="22"/>
          <w:szCs w:val="22"/>
        </w:rPr>
        <w:t xml:space="preserve"> </w:t>
      </w:r>
    </w:p>
    <w:p w14:paraId="417D87E8" w14:textId="11A869DE" w:rsidR="009E06B9" w:rsidRPr="00782ECC" w:rsidRDefault="009E06B9" w:rsidP="009E06B9">
      <w:pPr>
        <w:pStyle w:val="ListBullet"/>
        <w:rPr>
          <w:rFonts w:ascii="Georgia" w:hAnsi="Georgia"/>
          <w:sz w:val="22"/>
          <w:szCs w:val="22"/>
        </w:rPr>
      </w:pPr>
      <w:r w:rsidRPr="00782ECC">
        <w:rPr>
          <w:rFonts w:ascii="Georgia" w:hAnsi="Georgia"/>
          <w:sz w:val="22"/>
          <w:szCs w:val="22"/>
        </w:rPr>
        <w:t>We actively</w:t>
      </w:r>
      <w:r w:rsidRPr="00782ECC">
        <w:rPr>
          <w:rFonts w:ascii="Georgia" w:hAnsi="Georgia"/>
          <w:b/>
          <w:sz w:val="22"/>
          <w:szCs w:val="22"/>
        </w:rPr>
        <w:t xml:space="preserve"> work with our companies to raise standards and increase their impact. </w:t>
      </w:r>
      <w:r w:rsidRPr="00782ECC">
        <w:rPr>
          <w:rFonts w:ascii="Georgia" w:hAnsi="Georgia"/>
          <w:sz w:val="22"/>
          <w:szCs w:val="22"/>
        </w:rPr>
        <w:t>We help our investees promote job quality by strengthening HR management, improving employee relations, and promoting diversity and inclusion.</w:t>
      </w:r>
    </w:p>
    <w:p w14:paraId="04A82419" w14:textId="77777777" w:rsidR="009E06B9" w:rsidRPr="00D03ABF" w:rsidRDefault="009E06B9" w:rsidP="009E06B9">
      <w:pPr>
        <w:pStyle w:val="ListBullet"/>
        <w:numPr>
          <w:ilvl w:val="0"/>
          <w:numId w:val="0"/>
        </w:numPr>
        <w:ind w:left="454" w:hanging="454"/>
        <w:rPr>
          <w:rFonts w:ascii="Georgia" w:hAnsi="Georgia"/>
          <w:sz w:val="22"/>
          <w:szCs w:val="22"/>
        </w:rPr>
      </w:pPr>
    </w:p>
    <w:p w14:paraId="425064C8" w14:textId="589E4996" w:rsidR="00A41092" w:rsidRDefault="00BE2F64">
      <w:pPr>
        <w:spacing w:line="240" w:lineRule="auto"/>
        <w:rPr>
          <w:rFonts w:ascii="Georgia" w:hAnsi="Georgia"/>
          <w:b/>
          <w:color w:val="F99B21" w:themeColor="accent4"/>
          <w:sz w:val="22"/>
          <w:szCs w:val="22"/>
          <w:shd w:val="clear" w:color="auto" w:fill="FFFFFF"/>
          <w14:numForm w14:val="default"/>
        </w:rPr>
      </w:pPr>
      <w:r w:rsidRPr="00D03ABF">
        <w:rPr>
          <w:rFonts w:ascii="Georgia" w:hAnsi="Georgia"/>
          <w:b/>
          <w:color w:val="F99B21" w:themeColor="accent4"/>
          <w:sz w:val="22"/>
          <w:szCs w:val="22"/>
          <w:shd w:val="clear" w:color="auto" w:fill="FFFFFF"/>
          <w14:numForm w14:val="default"/>
        </w:rPr>
        <w:t>Examples of our impact</w:t>
      </w:r>
    </w:p>
    <w:p w14:paraId="4B79DFED" w14:textId="77777777" w:rsidR="009E06B9" w:rsidRPr="00F02F49" w:rsidRDefault="009E06B9">
      <w:pPr>
        <w:spacing w:line="240" w:lineRule="auto"/>
        <w:rPr>
          <w:rFonts w:ascii="Georgia" w:hAnsi="Georgia"/>
          <w:b/>
          <w:color w:val="F99B21" w:themeColor="accent4"/>
          <w:sz w:val="10"/>
          <w:szCs w:val="22"/>
          <w:shd w:val="clear" w:color="auto" w:fill="FFFFFF"/>
          <w14:numForm w14:val="default"/>
        </w:rPr>
      </w:pPr>
    </w:p>
    <w:p w14:paraId="479A3D33" w14:textId="29538F52" w:rsidR="00CB7E16" w:rsidRPr="00D03ABF" w:rsidRDefault="00DD43AD">
      <w:pPr>
        <w:pStyle w:val="PlainText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B8D2330" wp14:editId="3BB957CD">
            <wp:simplePos x="0" y="0"/>
            <wp:positionH relativeFrom="column">
              <wp:posOffset>5837555</wp:posOffset>
            </wp:positionH>
            <wp:positionV relativeFrom="paragraph">
              <wp:posOffset>19685</wp:posOffset>
            </wp:positionV>
            <wp:extent cx="709295" cy="7092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16" w:rsidRPr="00D03ABF">
        <w:rPr>
          <w:b/>
          <w:szCs w:val="22"/>
        </w:rPr>
        <w:t>Miro | Supporting SDG 8 Decent Work and Economic Growth</w:t>
      </w:r>
      <w:r>
        <w:rPr>
          <w:b/>
          <w:szCs w:val="22"/>
        </w:rPr>
        <w:t>, and SDG 5 Gender Equality</w:t>
      </w:r>
      <w:r w:rsidR="00CB7E16" w:rsidRPr="00D03ABF">
        <w:rPr>
          <w:b/>
          <w:szCs w:val="22"/>
        </w:rPr>
        <w:t xml:space="preserve"> </w:t>
      </w:r>
    </w:p>
    <w:p w14:paraId="032AAE7D" w14:textId="7099AF93" w:rsidR="00CB7E16" w:rsidRPr="00D03ABF" w:rsidRDefault="00DD43AD" w:rsidP="00DD43AD">
      <w:pPr>
        <w:pStyle w:val="PlainText"/>
        <w:spacing w:line="360" w:lineRule="atLeast"/>
        <w:ind w:right="878"/>
        <w:rPr>
          <w:szCs w:val="22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4839D80B" wp14:editId="1F10F10E">
            <wp:simplePos x="0" y="0"/>
            <wp:positionH relativeFrom="column">
              <wp:posOffset>5822950</wp:posOffset>
            </wp:positionH>
            <wp:positionV relativeFrom="paragraph">
              <wp:posOffset>626745</wp:posOffset>
            </wp:positionV>
            <wp:extent cx="709295" cy="70929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1E3" w:rsidRPr="00D03ABF">
        <w:rPr>
          <w:szCs w:val="22"/>
        </w:rPr>
        <w:t xml:space="preserve">We know from </w:t>
      </w:r>
      <w:r w:rsidR="00F341E3" w:rsidRPr="001176A3">
        <w:rPr>
          <w:szCs w:val="22"/>
        </w:rPr>
        <w:t xml:space="preserve">our </w:t>
      </w:r>
      <w:hyperlink r:id="rId15" w:history="1">
        <w:r w:rsidR="00F341E3" w:rsidRPr="00EA1B7E">
          <w:rPr>
            <w:rStyle w:val="Hyperlink"/>
            <w:color w:val="F99B21" w:themeColor="accent4"/>
            <w:szCs w:val="22"/>
          </w:rPr>
          <w:t>gender strategy</w:t>
        </w:r>
      </w:hyperlink>
      <w:r w:rsidR="00F341E3" w:rsidRPr="001176A3">
        <w:rPr>
          <w:szCs w:val="22"/>
        </w:rPr>
        <w:t xml:space="preserve">, that </w:t>
      </w:r>
      <w:r w:rsidR="00F341E3" w:rsidRPr="00D03ABF">
        <w:rPr>
          <w:szCs w:val="22"/>
        </w:rPr>
        <w:t>w</w:t>
      </w:r>
      <w:r w:rsidR="00CB7E16" w:rsidRPr="00D03ABF">
        <w:rPr>
          <w:szCs w:val="22"/>
        </w:rPr>
        <w:t xml:space="preserve">omen </w:t>
      </w:r>
      <w:r w:rsidR="00E06E1B" w:rsidRPr="00D03ABF">
        <w:rPr>
          <w:szCs w:val="22"/>
        </w:rPr>
        <w:t>often face barriers to</w:t>
      </w:r>
      <w:r w:rsidR="00CB7E16" w:rsidRPr="00D03ABF">
        <w:rPr>
          <w:szCs w:val="22"/>
        </w:rPr>
        <w:t xml:space="preserve"> participation in the workforce. Working with Miro, a forestry business in Ghana, we identified that </w:t>
      </w:r>
      <w:r w:rsidR="00782ECC">
        <w:rPr>
          <w:szCs w:val="22"/>
        </w:rPr>
        <w:t>female employees were more</w:t>
      </w:r>
      <w:r w:rsidR="00CB7E16" w:rsidRPr="00D03ABF">
        <w:rPr>
          <w:szCs w:val="22"/>
        </w:rPr>
        <w:t xml:space="preserve"> likely to stay longer with the company and had lower rates of </w:t>
      </w:r>
      <w:r w:rsidR="00782ECC">
        <w:rPr>
          <w:szCs w:val="22"/>
        </w:rPr>
        <w:t>absenteeism. CDC is supporting</w:t>
      </w:r>
      <w:r w:rsidR="00CB7E16" w:rsidRPr="00D03ABF">
        <w:rPr>
          <w:szCs w:val="22"/>
        </w:rPr>
        <w:t xml:space="preserve"> the company as it introduces new programmes to </w:t>
      </w:r>
      <w:r w:rsidR="00782ECC">
        <w:rPr>
          <w:szCs w:val="22"/>
        </w:rPr>
        <w:t>empower</w:t>
      </w:r>
      <w:r w:rsidR="00CB7E16" w:rsidRPr="00D03ABF">
        <w:rPr>
          <w:szCs w:val="22"/>
        </w:rPr>
        <w:t xml:space="preserve"> its female employees. These include a new site-based crèche, a women’s committee and a </w:t>
      </w:r>
      <w:r w:rsidR="00E06E1B" w:rsidRPr="00D03ABF">
        <w:rPr>
          <w:szCs w:val="22"/>
        </w:rPr>
        <w:t>t</w:t>
      </w:r>
      <w:r w:rsidR="00CB7E16" w:rsidRPr="00D03ABF">
        <w:rPr>
          <w:szCs w:val="22"/>
        </w:rPr>
        <w:t>raining programme to move women from plantations to more technical roles.</w:t>
      </w:r>
    </w:p>
    <w:p w14:paraId="2B8C7F58" w14:textId="03E45620" w:rsidR="00584868" w:rsidRDefault="00584868" w:rsidP="009E06B9">
      <w:pPr>
        <w:pStyle w:val="ListBullet"/>
        <w:numPr>
          <w:ilvl w:val="0"/>
          <w:numId w:val="0"/>
        </w:numPr>
        <w:spacing w:line="280" w:lineRule="atLeast"/>
        <w:rPr>
          <w:rFonts w:ascii="Georgia" w:hAnsi="Georgia"/>
          <w:b/>
          <w:sz w:val="22"/>
          <w:szCs w:val="22"/>
        </w:rPr>
      </w:pPr>
    </w:p>
    <w:p w14:paraId="1ED3B5B8" w14:textId="05E6C65A" w:rsidR="009E06B9" w:rsidRPr="00D03ABF" w:rsidRDefault="009E06B9" w:rsidP="00A759FA">
      <w:pPr>
        <w:pStyle w:val="ListBullet"/>
        <w:numPr>
          <w:ilvl w:val="0"/>
          <w:numId w:val="0"/>
        </w:numPr>
        <w:rPr>
          <w:rFonts w:ascii="Georgia" w:hAnsi="Georg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9" behindDoc="1" locked="0" layoutInCell="1" allowOverlap="1" wp14:anchorId="00AAB2F0" wp14:editId="2B446403">
            <wp:simplePos x="0" y="0"/>
            <wp:positionH relativeFrom="column">
              <wp:posOffset>5836920</wp:posOffset>
            </wp:positionH>
            <wp:positionV relativeFrom="paragraph">
              <wp:posOffset>227965</wp:posOffset>
            </wp:positionV>
            <wp:extent cx="709295" cy="7092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ABF">
        <w:rPr>
          <w:rFonts w:ascii="Georgia" w:hAnsi="Georgia"/>
          <w:b/>
          <w:sz w:val="22"/>
          <w:szCs w:val="22"/>
        </w:rPr>
        <w:t>Ayana Renewable Power | Supporting SDG 7 Affordable and Clean Energy</w:t>
      </w:r>
      <w:r w:rsidR="00A759FA">
        <w:rPr>
          <w:rFonts w:ascii="Georgia" w:hAnsi="Georgia"/>
          <w:b/>
          <w:sz w:val="22"/>
          <w:szCs w:val="22"/>
        </w:rPr>
        <w:t xml:space="preserve">, and SDG 17 Partnerships for the Goals </w:t>
      </w:r>
    </w:p>
    <w:p w14:paraId="3AEF12A2" w14:textId="153434C1" w:rsidR="009E06B9" w:rsidRPr="00D03ABF" w:rsidRDefault="00A759FA" w:rsidP="009E06B9">
      <w:pPr>
        <w:pStyle w:val="ListBullet"/>
        <w:numPr>
          <w:ilvl w:val="0"/>
          <w:numId w:val="0"/>
        </w:numPr>
        <w:ind w:right="1020"/>
        <w:rPr>
          <w:rFonts w:ascii="Georgia" w:hAnsi="Georgia"/>
          <w:color w:val="000000" w:themeColor="text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3" behindDoc="1" locked="0" layoutInCell="1" allowOverlap="1" wp14:anchorId="60BD709C" wp14:editId="3BC344F2">
            <wp:simplePos x="0" y="0"/>
            <wp:positionH relativeFrom="column">
              <wp:posOffset>5834380</wp:posOffset>
            </wp:positionH>
            <wp:positionV relativeFrom="paragraph">
              <wp:posOffset>692150</wp:posOffset>
            </wp:positionV>
            <wp:extent cx="709295" cy="70929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6B9" w:rsidRPr="00D03ABF">
        <w:rPr>
          <w:rFonts w:ascii="Georgia" w:hAnsi="Georgia"/>
          <w:color w:val="000000" w:themeColor="text2"/>
          <w:sz w:val="22"/>
          <w:szCs w:val="22"/>
        </w:rPr>
        <w:t xml:space="preserve">Promoting low-carbon growth by investing in renewable energy is crucial </w:t>
      </w:r>
      <w:r w:rsidR="009E06B9">
        <w:rPr>
          <w:rFonts w:ascii="Georgia" w:hAnsi="Georgia"/>
          <w:color w:val="000000" w:themeColor="text2"/>
          <w:sz w:val="22"/>
          <w:szCs w:val="22"/>
        </w:rPr>
        <w:t>to ensuring</w:t>
      </w:r>
      <w:r w:rsidR="009E06B9" w:rsidRPr="00D03ABF">
        <w:rPr>
          <w:rFonts w:ascii="Georgia" w:hAnsi="Georgia"/>
          <w:color w:val="000000" w:themeColor="text2"/>
          <w:sz w:val="22"/>
          <w:szCs w:val="22"/>
        </w:rPr>
        <w:t xml:space="preserve"> development is environmentally sustainable. In this context, we established </w:t>
      </w:r>
      <w:r w:rsidR="009E06B9" w:rsidRPr="001176A3">
        <w:rPr>
          <w:rFonts w:ascii="Georgia" w:hAnsi="Georgia"/>
          <w:sz w:val="22"/>
          <w:szCs w:val="22"/>
        </w:rPr>
        <w:t xml:space="preserve">Ayana Renewable Power </w:t>
      </w:r>
      <w:r w:rsidR="009E06B9" w:rsidRPr="00D03ABF">
        <w:rPr>
          <w:rFonts w:ascii="Georgia" w:hAnsi="Georgia"/>
          <w:color w:val="000000" w:themeColor="text2"/>
          <w:sz w:val="22"/>
          <w:szCs w:val="22"/>
        </w:rPr>
        <w:t>in 2017 to de</w:t>
      </w:r>
      <w:r w:rsidR="00782ECC">
        <w:rPr>
          <w:rFonts w:ascii="Georgia" w:hAnsi="Georgia"/>
          <w:color w:val="000000" w:themeColor="text2"/>
          <w:sz w:val="22"/>
          <w:szCs w:val="22"/>
        </w:rPr>
        <w:t>velop generational capacity, including in underserved states, across India</w:t>
      </w:r>
      <w:r w:rsidR="009E06B9" w:rsidRPr="00D03ABF">
        <w:rPr>
          <w:rFonts w:ascii="Georgia" w:hAnsi="Georgia"/>
          <w:color w:val="000000" w:themeColor="text2"/>
          <w:sz w:val="22"/>
          <w:szCs w:val="22"/>
        </w:rPr>
        <w:t>. Making major progress in 2018 the company is now constructing 500MW of solar generation capacity. With a strong pipeline of renewable energy opportunities, and a management team with a track record of successful execution, Ayana was able to</w:t>
      </w:r>
      <w:r w:rsidR="00E91C98">
        <w:rPr>
          <w:rFonts w:ascii="Georgia" w:hAnsi="Georgia"/>
          <w:color w:val="000000" w:themeColor="text2"/>
          <w:sz w:val="22"/>
          <w:szCs w:val="22"/>
        </w:rPr>
        <w:t xml:space="preserve"> mobilise</w:t>
      </w:r>
      <w:r w:rsidR="00782ECC" w:rsidRPr="00782ECC">
        <w:rPr>
          <w:rFonts w:ascii="Georgia" w:hAnsi="Georgia"/>
          <w:color w:val="000000" w:themeColor="text2"/>
          <w:sz w:val="22"/>
          <w:szCs w:val="22"/>
        </w:rPr>
        <w:t xml:space="preserve"> new capital from other investors </w:t>
      </w:r>
      <w:r w:rsidR="00E91C98">
        <w:rPr>
          <w:rFonts w:ascii="Georgia" w:hAnsi="Georgia"/>
          <w:color w:val="000000" w:themeColor="text2"/>
          <w:sz w:val="22"/>
          <w:szCs w:val="22"/>
        </w:rPr>
        <w:t xml:space="preserve">in </w:t>
      </w:r>
      <w:r w:rsidR="00782ECC" w:rsidRPr="00782ECC">
        <w:rPr>
          <w:rFonts w:ascii="Georgia" w:hAnsi="Georgia"/>
          <w:color w:val="000000" w:themeColor="text2"/>
          <w:sz w:val="22"/>
          <w:szCs w:val="22"/>
        </w:rPr>
        <w:t>early 2019</w:t>
      </w:r>
      <w:r w:rsidR="009E06B9" w:rsidRPr="00D03ABF">
        <w:rPr>
          <w:rFonts w:ascii="Georgia" w:hAnsi="Georgia"/>
          <w:color w:val="000000" w:themeColor="text2"/>
          <w:sz w:val="22"/>
          <w:szCs w:val="22"/>
        </w:rPr>
        <w:t>.</w:t>
      </w:r>
    </w:p>
    <w:p w14:paraId="69C8C7D0" w14:textId="3C75A190" w:rsidR="009E06B9" w:rsidRDefault="009E06B9" w:rsidP="009E06B9">
      <w:pPr>
        <w:pStyle w:val="ListBullet"/>
        <w:numPr>
          <w:ilvl w:val="0"/>
          <w:numId w:val="0"/>
        </w:numPr>
        <w:spacing w:line="280" w:lineRule="atLeast"/>
        <w:rPr>
          <w:rFonts w:ascii="Georgia" w:hAnsi="Georgia"/>
          <w:b/>
          <w:sz w:val="22"/>
          <w:szCs w:val="22"/>
        </w:rPr>
      </w:pPr>
    </w:p>
    <w:p w14:paraId="5B8DA27A" w14:textId="79977119" w:rsidR="009E06B9" w:rsidRPr="00D03ABF" w:rsidRDefault="009E06B9" w:rsidP="009E06B9">
      <w:pPr>
        <w:pStyle w:val="ListBullet"/>
        <w:numPr>
          <w:ilvl w:val="0"/>
          <w:numId w:val="0"/>
        </w:numPr>
        <w:rPr>
          <w:rStyle w:val="Hyperlink"/>
          <w:rFonts w:ascii="Georgia" w:eastAsiaTheme="minorEastAsia" w:hAnsi="Georgia"/>
          <w:b/>
          <w:noProof/>
          <w:color w:val="auto"/>
          <w:sz w:val="22"/>
          <w:szCs w:val="22"/>
          <w:u w:val="none"/>
          <w:lang w:eastAsia="en-GB"/>
        </w:rPr>
      </w:pPr>
      <w:r>
        <w:rPr>
          <w:noProof/>
        </w:rPr>
        <w:drawing>
          <wp:anchor distT="0" distB="0" distL="114300" distR="114300" simplePos="0" relativeHeight="251660291" behindDoc="1" locked="0" layoutInCell="1" allowOverlap="1" wp14:anchorId="0672895F" wp14:editId="7377031C">
            <wp:simplePos x="0" y="0"/>
            <wp:positionH relativeFrom="column">
              <wp:posOffset>5836920</wp:posOffset>
            </wp:positionH>
            <wp:positionV relativeFrom="paragraph">
              <wp:posOffset>185420</wp:posOffset>
            </wp:positionV>
            <wp:extent cx="709295" cy="7092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ABF">
        <w:rPr>
          <w:rStyle w:val="Hyperlink"/>
          <w:rFonts w:ascii="Georgia" w:eastAsiaTheme="minorEastAsia" w:hAnsi="Georgia"/>
          <w:b/>
          <w:noProof/>
          <w:color w:val="auto"/>
          <w:sz w:val="22"/>
          <w:szCs w:val="22"/>
          <w:u w:val="none"/>
          <w:lang w:eastAsia="en-GB"/>
        </w:rPr>
        <w:t xml:space="preserve">Liquid Telecom | Supporting SDG 9 Industry, Innovation and Infratsrucutre </w:t>
      </w:r>
    </w:p>
    <w:p w14:paraId="5C3637A6" w14:textId="23173EDC" w:rsidR="005F59CD" w:rsidRDefault="009E06B9" w:rsidP="00F02F49">
      <w:pPr>
        <w:ind w:right="1020"/>
        <w:rPr>
          <w:rFonts w:ascii="Georgia" w:hAnsi="Georgia"/>
          <w:sz w:val="22"/>
          <w:szCs w:val="22"/>
        </w:rPr>
      </w:pPr>
      <w:r w:rsidRPr="00D03ABF">
        <w:rPr>
          <w:rFonts w:ascii="Georgia" w:hAnsi="Georgia"/>
          <w:sz w:val="22"/>
          <w:szCs w:val="22"/>
        </w:rPr>
        <w:t xml:space="preserve">Better digital connectivity </w:t>
      </w:r>
      <w:r w:rsidR="00C53C2E">
        <w:rPr>
          <w:rFonts w:ascii="Georgia" w:hAnsi="Georgia"/>
          <w:sz w:val="22"/>
          <w:szCs w:val="22"/>
        </w:rPr>
        <w:t xml:space="preserve">and access to information </w:t>
      </w:r>
      <w:r w:rsidRPr="00D03ABF">
        <w:rPr>
          <w:rFonts w:ascii="Georgia" w:hAnsi="Georgia"/>
          <w:sz w:val="22"/>
          <w:szCs w:val="22"/>
        </w:rPr>
        <w:t xml:space="preserve">is critical to Africa’s development and economic growth. However, digital infrastructure remains a major challenge </w:t>
      </w:r>
      <w:r w:rsidR="00782ECC">
        <w:rPr>
          <w:rFonts w:ascii="Georgia" w:hAnsi="Georgia"/>
          <w:sz w:val="22"/>
          <w:szCs w:val="22"/>
        </w:rPr>
        <w:t>for Africa’s people, governments</w:t>
      </w:r>
      <w:r w:rsidRPr="00D03ABF">
        <w:rPr>
          <w:rFonts w:ascii="Georgia" w:hAnsi="Georgia"/>
          <w:sz w:val="22"/>
          <w:szCs w:val="22"/>
        </w:rPr>
        <w:t>, and businesses</w:t>
      </w:r>
      <w:r w:rsidR="00EA1B7E">
        <w:rPr>
          <w:rFonts w:ascii="Georgia" w:hAnsi="Georgia"/>
          <w:sz w:val="22"/>
          <w:szCs w:val="22"/>
        </w:rPr>
        <w:t xml:space="preserve"> – for example, in 2016 the Democratic Republic of the Congo (DRC) had internet penetration of only 6%</w:t>
      </w:r>
      <w:r w:rsidRPr="00D03ABF">
        <w:rPr>
          <w:rFonts w:ascii="Georgia" w:hAnsi="Georgia"/>
          <w:sz w:val="22"/>
          <w:szCs w:val="22"/>
        </w:rPr>
        <w:t xml:space="preserve">. </w:t>
      </w:r>
      <w:r w:rsidR="00EA1B7E">
        <w:rPr>
          <w:rFonts w:ascii="Georgia" w:hAnsi="Georgia"/>
          <w:sz w:val="22"/>
          <w:szCs w:val="22"/>
        </w:rPr>
        <w:t>W</w:t>
      </w:r>
      <w:r w:rsidRPr="00D03ABF">
        <w:rPr>
          <w:rFonts w:ascii="Georgia" w:hAnsi="Georgia"/>
          <w:sz w:val="22"/>
          <w:szCs w:val="22"/>
        </w:rPr>
        <w:t xml:space="preserve">e responded with a US$180 million investment in </w:t>
      </w:r>
      <w:r w:rsidRPr="001176A3">
        <w:rPr>
          <w:rFonts w:ascii="Georgia" w:hAnsi="Georgia"/>
          <w:sz w:val="22"/>
          <w:szCs w:val="22"/>
        </w:rPr>
        <w:t xml:space="preserve">Liquid Telecom, </w:t>
      </w:r>
      <w:r w:rsidRPr="00D03ABF">
        <w:rPr>
          <w:rFonts w:ascii="Georgia" w:hAnsi="Georgia"/>
          <w:sz w:val="22"/>
          <w:szCs w:val="22"/>
        </w:rPr>
        <w:t xml:space="preserve">Africa’s largest independent fibre and cloud provider with a network of almost 70,000km across 13 countries. Our investment will enable Liquid to expand into places that lack affordable </w:t>
      </w:r>
      <w:r>
        <w:rPr>
          <w:rFonts w:ascii="Georgia" w:hAnsi="Georgia"/>
          <w:sz w:val="22"/>
          <w:szCs w:val="22"/>
        </w:rPr>
        <w:t>access</w:t>
      </w:r>
      <w:r w:rsidRPr="00D03ABF">
        <w:rPr>
          <w:rFonts w:ascii="Georgia" w:hAnsi="Georgia"/>
          <w:sz w:val="22"/>
          <w:szCs w:val="22"/>
        </w:rPr>
        <w:t xml:space="preserve"> today, like the </w:t>
      </w:r>
      <w:r w:rsidR="00EA1B7E">
        <w:rPr>
          <w:rFonts w:ascii="Georgia" w:hAnsi="Georgia"/>
          <w:sz w:val="22"/>
          <w:szCs w:val="22"/>
        </w:rPr>
        <w:t>DRC</w:t>
      </w:r>
      <w:r w:rsidR="00F02F49">
        <w:rPr>
          <w:rFonts w:ascii="Georgia" w:hAnsi="Georgia"/>
          <w:sz w:val="22"/>
          <w:szCs w:val="22"/>
        </w:rPr>
        <w:t xml:space="preserve"> and Sudan. </w:t>
      </w:r>
    </w:p>
    <w:p w14:paraId="58299EAD" w14:textId="5276EC63" w:rsidR="005F59CD" w:rsidRDefault="005F59CD" w:rsidP="00F02F49">
      <w:pPr>
        <w:ind w:right="1020"/>
        <w:rPr>
          <w:rFonts w:ascii="Georgia" w:hAnsi="Georgia"/>
          <w:b/>
          <w:sz w:val="22"/>
          <w:szCs w:val="22"/>
        </w:rPr>
      </w:pPr>
    </w:p>
    <w:p w14:paraId="6B9E5E17" w14:textId="5D3E931D" w:rsidR="00A759FA" w:rsidRDefault="00F02F49" w:rsidP="00F02F49">
      <w:pPr>
        <w:ind w:right="1020"/>
        <w:rPr>
          <w:rStyle w:val="Hyperlink"/>
          <w:rFonts w:ascii="Georgia" w:eastAsiaTheme="minorEastAsia" w:hAnsi="Georgia"/>
          <w:noProof/>
          <w:color w:val="F99B21" w:themeColor="accent4"/>
          <w:sz w:val="22"/>
          <w:szCs w:val="22"/>
          <w:lang w:eastAsia="en-GB"/>
        </w:rPr>
      </w:pPr>
      <w:r w:rsidRPr="00EA1B7E">
        <w:rPr>
          <w:rFonts w:ascii="Georgia" w:hAnsi="Georgia"/>
          <w:b/>
          <w:sz w:val="22"/>
          <w:szCs w:val="22"/>
        </w:rPr>
        <w:t>F</w:t>
      </w:r>
      <w:r w:rsidR="00AD619C" w:rsidRPr="00EA1B7E">
        <w:rPr>
          <w:rFonts w:ascii="Georgia" w:hAnsi="Georgia"/>
          <w:b/>
          <w:sz w:val="22"/>
          <w:szCs w:val="22"/>
        </w:rPr>
        <w:t>or</w:t>
      </w:r>
      <w:r w:rsidR="00C95252" w:rsidRPr="00EA1B7E">
        <w:rPr>
          <w:rFonts w:ascii="Georgia" w:hAnsi="Georgia"/>
          <w:b/>
          <w:sz w:val="22"/>
          <w:szCs w:val="22"/>
        </w:rPr>
        <w:t xml:space="preserve"> further</w:t>
      </w:r>
      <w:r w:rsidR="00B66E2C" w:rsidRPr="00EA1B7E">
        <w:rPr>
          <w:rFonts w:ascii="Georgia" w:hAnsi="Georgia"/>
          <w:b/>
          <w:sz w:val="22"/>
          <w:szCs w:val="22"/>
        </w:rPr>
        <w:t xml:space="preserve"> </w:t>
      </w:r>
      <w:r w:rsidR="00CA10A9" w:rsidRPr="00EA1B7E">
        <w:rPr>
          <w:rFonts w:ascii="Georgia" w:hAnsi="Georgia"/>
          <w:b/>
          <w:sz w:val="22"/>
          <w:szCs w:val="22"/>
        </w:rPr>
        <w:t>information</w:t>
      </w:r>
      <w:r w:rsidR="00AD619C" w:rsidRPr="00EA1B7E">
        <w:rPr>
          <w:rFonts w:ascii="Georgia" w:hAnsi="Georgia"/>
          <w:b/>
          <w:sz w:val="22"/>
          <w:szCs w:val="22"/>
        </w:rPr>
        <w:t>,</w:t>
      </w:r>
      <w:r w:rsidR="00813DA6" w:rsidRPr="00EA1B7E">
        <w:rPr>
          <w:rFonts w:ascii="Georgia" w:hAnsi="Georgia"/>
          <w:b/>
          <w:sz w:val="22"/>
          <w:szCs w:val="22"/>
        </w:rPr>
        <w:t xml:space="preserve"> </w:t>
      </w:r>
      <w:r w:rsidR="00AD619C" w:rsidRPr="00EA1B7E">
        <w:rPr>
          <w:rFonts w:ascii="Georgia" w:hAnsi="Georgia"/>
          <w:sz w:val="22"/>
          <w:szCs w:val="22"/>
        </w:rPr>
        <w:t>p</w:t>
      </w:r>
      <w:r w:rsidR="00813058" w:rsidRPr="00EA1B7E">
        <w:rPr>
          <w:rFonts w:ascii="Georgia" w:hAnsi="Georgia"/>
          <w:sz w:val="22"/>
          <w:szCs w:val="22"/>
        </w:rPr>
        <w:t xml:space="preserve">lease contact: </w:t>
      </w:r>
      <w:r w:rsidR="00D03ABF" w:rsidRPr="00EA1B7E">
        <w:rPr>
          <w:rFonts w:ascii="Georgia" w:hAnsi="Georgia"/>
          <w:sz w:val="22"/>
          <w:szCs w:val="22"/>
        </w:rPr>
        <w:t>Toby Bateman</w:t>
      </w:r>
      <w:r w:rsidR="00813058" w:rsidRPr="00EA1B7E">
        <w:rPr>
          <w:rFonts w:ascii="Georgia" w:hAnsi="Georgia"/>
          <w:sz w:val="22"/>
          <w:szCs w:val="22"/>
        </w:rPr>
        <w:t xml:space="preserve">, </w:t>
      </w:r>
      <w:r w:rsidR="00F73DFD" w:rsidRPr="00EA1B7E">
        <w:rPr>
          <w:rFonts w:ascii="Georgia" w:eastAsiaTheme="minorEastAsia" w:hAnsi="Georgia"/>
          <w:noProof/>
          <w:sz w:val="22"/>
          <w:szCs w:val="22"/>
          <w:lang w:eastAsia="en-GB"/>
        </w:rPr>
        <w:t>Global Affairs</w:t>
      </w:r>
      <w:r w:rsidR="00D03ABF" w:rsidRPr="00EA1B7E">
        <w:rPr>
          <w:rFonts w:ascii="Georgia" w:eastAsiaTheme="minorEastAsia" w:hAnsi="Georgia"/>
          <w:noProof/>
          <w:sz w:val="22"/>
          <w:szCs w:val="22"/>
          <w:lang w:eastAsia="en-GB"/>
        </w:rPr>
        <w:t xml:space="preserve"> Advisor</w:t>
      </w:r>
      <w:r w:rsidR="00813058" w:rsidRPr="00EA1B7E">
        <w:rPr>
          <w:rFonts w:ascii="Georgia" w:eastAsiaTheme="minorEastAsia" w:hAnsi="Georgia" w:hint="eastAsia"/>
          <w:noProof/>
          <w:sz w:val="22"/>
          <w:szCs w:val="22"/>
          <w:lang w:eastAsia="en-GB"/>
        </w:rPr>
        <w:t>,</w:t>
      </w:r>
      <w:r w:rsidR="00813058" w:rsidRPr="00EA1B7E">
        <w:rPr>
          <w:rFonts w:ascii="Georgia" w:eastAsiaTheme="minorEastAsia" w:hAnsi="Georgia"/>
          <w:noProof/>
          <w:sz w:val="22"/>
          <w:szCs w:val="22"/>
          <w:lang w:eastAsia="en-GB"/>
        </w:rPr>
        <w:t xml:space="preserve"> </w:t>
      </w:r>
      <w:r w:rsidR="00AD619C" w:rsidRPr="00EA1B7E">
        <w:rPr>
          <w:rFonts w:ascii="Georgia" w:eastAsiaTheme="minorEastAsia" w:hAnsi="Georgia"/>
          <w:noProof/>
          <w:sz w:val="22"/>
          <w:szCs w:val="22"/>
          <w:lang w:eastAsia="en-GB"/>
        </w:rPr>
        <w:br/>
        <w:t>M:</w:t>
      </w:r>
      <w:r w:rsidR="00B66E2C" w:rsidRPr="00EA1B7E">
        <w:rPr>
          <w:rFonts w:ascii="Georgia" w:eastAsiaTheme="minorEastAsia" w:hAnsi="Georgia"/>
          <w:noProof/>
          <w:sz w:val="22"/>
          <w:szCs w:val="22"/>
          <w:lang w:eastAsia="en-GB"/>
        </w:rPr>
        <w:t xml:space="preserve"> </w:t>
      </w:r>
      <w:r w:rsidR="00813058" w:rsidRPr="00EA1B7E">
        <w:rPr>
          <w:rFonts w:ascii="Georgia" w:eastAsiaTheme="minorEastAsia" w:hAnsi="Georgia"/>
          <w:noProof/>
          <w:sz w:val="22"/>
          <w:szCs w:val="22"/>
          <w:lang w:eastAsia="en-GB"/>
        </w:rPr>
        <w:t xml:space="preserve">+44 (0) </w:t>
      </w:r>
      <w:r w:rsidR="00D03ABF" w:rsidRPr="00EA1B7E">
        <w:rPr>
          <w:rFonts w:ascii="Georgia" w:eastAsiaTheme="minorEastAsia" w:hAnsi="Georgia"/>
          <w:noProof/>
          <w:sz w:val="22"/>
          <w:szCs w:val="22"/>
          <w:lang w:eastAsia="en-GB"/>
        </w:rPr>
        <w:t>7876 846 006</w:t>
      </w:r>
      <w:r w:rsidR="00813058" w:rsidRPr="00EA1B7E">
        <w:rPr>
          <w:rFonts w:ascii="Georgia" w:eastAsiaTheme="minorEastAsia" w:hAnsi="Georgia"/>
          <w:noProof/>
          <w:sz w:val="22"/>
          <w:szCs w:val="22"/>
          <w:lang w:eastAsia="en-GB"/>
        </w:rPr>
        <w:t>; E</w:t>
      </w:r>
      <w:r w:rsidR="00AD619C" w:rsidRPr="00EA1B7E">
        <w:rPr>
          <w:rFonts w:ascii="Georgia" w:eastAsiaTheme="minorEastAsia" w:hAnsi="Georgia"/>
          <w:noProof/>
          <w:sz w:val="22"/>
          <w:szCs w:val="22"/>
          <w:lang w:eastAsia="en-GB"/>
        </w:rPr>
        <w:t>:</w:t>
      </w:r>
      <w:r w:rsidR="00813058" w:rsidRPr="00EA1B7E">
        <w:rPr>
          <w:rFonts w:ascii="Georgia" w:eastAsiaTheme="minorEastAsia" w:hAnsi="Georgia"/>
          <w:noProof/>
          <w:sz w:val="22"/>
          <w:szCs w:val="22"/>
          <w:lang w:eastAsia="en-GB"/>
        </w:rPr>
        <w:t xml:space="preserve"> </w:t>
      </w:r>
      <w:hyperlink r:id="rId19" w:history="1">
        <w:r w:rsidR="00A759FA" w:rsidRPr="00A759FA">
          <w:rPr>
            <w:rStyle w:val="Hyperlink"/>
            <w:rFonts w:ascii="Georgia" w:eastAsiaTheme="minorEastAsia" w:hAnsi="Georgia"/>
            <w:noProof/>
            <w:color w:val="F99B21" w:themeColor="accent4"/>
            <w:sz w:val="22"/>
            <w:szCs w:val="22"/>
            <w:lang w:eastAsia="en-GB"/>
          </w:rPr>
          <w:t>tbateman@cdcgroup.com</w:t>
        </w:r>
      </w:hyperlink>
    </w:p>
    <w:sectPr w:rsidR="00A759FA" w:rsidSect="005F5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851" w:right="907" w:bottom="426" w:left="907" w:header="79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3319" w14:textId="77777777" w:rsidR="00640D4A" w:rsidRDefault="00640D4A" w:rsidP="00C702C7">
      <w:r>
        <w:separator/>
      </w:r>
    </w:p>
  </w:endnote>
  <w:endnote w:type="continuationSeparator" w:id="0">
    <w:p w14:paraId="3F683209" w14:textId="77777777" w:rsidR="00640D4A" w:rsidRDefault="00640D4A" w:rsidP="00C702C7">
      <w:r>
        <w:continuationSeparator/>
      </w:r>
    </w:p>
  </w:endnote>
  <w:endnote w:type="continuationNotice" w:id="1">
    <w:p w14:paraId="0D991774" w14:textId="77777777" w:rsidR="00640D4A" w:rsidRDefault="00640D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6FFD" w14:textId="77777777" w:rsidR="00DD2B9C" w:rsidRDefault="00DD2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878"/>
    </w:tblGrid>
    <w:tr w:rsidR="0071543A" w14:paraId="405B12D7" w14:textId="77777777" w:rsidTr="0071543A">
      <w:tc>
        <w:tcPr>
          <w:tcW w:w="9214" w:type="dxa"/>
        </w:tcPr>
        <w:p w14:paraId="4B278E67" w14:textId="77777777" w:rsidR="0071543A" w:rsidRDefault="0071543A" w:rsidP="00FA744E">
          <w:pPr>
            <w:pStyle w:val="Footer"/>
            <w:spacing w:after="80"/>
          </w:pPr>
        </w:p>
        <w:p w14:paraId="478EE553" w14:textId="77777777" w:rsidR="0071543A" w:rsidRPr="00BD260C" w:rsidRDefault="0071543A" w:rsidP="00FA744E">
          <w:pPr>
            <w:pStyle w:val="Footer"/>
            <w:rPr>
              <w:b/>
            </w:rPr>
          </w:pPr>
        </w:p>
      </w:tc>
      <w:tc>
        <w:tcPr>
          <w:tcW w:w="878" w:type="dxa"/>
        </w:tcPr>
        <w:p w14:paraId="50008E2C" w14:textId="44B1C45A" w:rsidR="0071543A" w:rsidRPr="00F32AE2" w:rsidRDefault="0071543A" w:rsidP="00FA744E">
          <w:pPr>
            <w:pStyle w:val="Footer"/>
            <w:jc w:val="right"/>
            <w:rPr>
              <w:b/>
              <w:sz w:val="13"/>
              <w:szCs w:val="13"/>
            </w:rPr>
          </w:pPr>
          <w:r w:rsidRPr="00F32AE2">
            <w:rPr>
              <w:b/>
              <w:sz w:val="13"/>
              <w:szCs w:val="13"/>
            </w:rPr>
            <w:t xml:space="preserve">Page </w:t>
          </w:r>
          <w:r w:rsidRPr="00F32AE2">
            <w:rPr>
              <w:b/>
              <w:sz w:val="13"/>
              <w:szCs w:val="13"/>
            </w:rPr>
            <w:fldChar w:fldCharType="begin"/>
          </w:r>
          <w:r w:rsidRPr="00F32AE2">
            <w:rPr>
              <w:b/>
              <w:sz w:val="13"/>
              <w:szCs w:val="13"/>
            </w:rPr>
            <w:instrText xml:space="preserve"> PAGE  \* Arabic  \* MERGEFORMAT </w:instrText>
          </w:r>
          <w:r w:rsidRPr="00F32AE2">
            <w:rPr>
              <w:b/>
              <w:sz w:val="13"/>
              <w:szCs w:val="13"/>
            </w:rPr>
            <w:fldChar w:fldCharType="separate"/>
          </w:r>
          <w:r w:rsidR="009E296E">
            <w:rPr>
              <w:b/>
              <w:noProof/>
              <w:sz w:val="13"/>
              <w:szCs w:val="13"/>
            </w:rPr>
            <w:t>2</w:t>
          </w:r>
          <w:r w:rsidRPr="00F32AE2">
            <w:rPr>
              <w:b/>
              <w:sz w:val="13"/>
              <w:szCs w:val="13"/>
            </w:rPr>
            <w:fldChar w:fldCharType="end"/>
          </w:r>
          <w:r w:rsidRPr="00F32AE2">
            <w:rPr>
              <w:b/>
              <w:sz w:val="13"/>
              <w:szCs w:val="13"/>
            </w:rPr>
            <w:t xml:space="preserve"> of </w:t>
          </w:r>
          <w:r w:rsidRPr="00F32AE2">
            <w:rPr>
              <w:b/>
              <w:sz w:val="13"/>
              <w:szCs w:val="13"/>
            </w:rPr>
            <w:fldChar w:fldCharType="begin"/>
          </w:r>
          <w:r w:rsidRPr="00F32AE2">
            <w:rPr>
              <w:b/>
              <w:sz w:val="13"/>
              <w:szCs w:val="13"/>
            </w:rPr>
            <w:instrText xml:space="preserve"> NUMPAGES  \* Arabic  \* MERGEFORMAT </w:instrText>
          </w:r>
          <w:r w:rsidRPr="00F32AE2">
            <w:rPr>
              <w:b/>
              <w:sz w:val="13"/>
              <w:szCs w:val="13"/>
            </w:rPr>
            <w:fldChar w:fldCharType="separate"/>
          </w:r>
          <w:r w:rsidR="009E296E">
            <w:rPr>
              <w:b/>
              <w:noProof/>
              <w:sz w:val="13"/>
              <w:szCs w:val="13"/>
            </w:rPr>
            <w:t>2</w:t>
          </w:r>
          <w:r w:rsidRPr="00F32AE2">
            <w:rPr>
              <w:b/>
              <w:sz w:val="13"/>
              <w:szCs w:val="13"/>
            </w:rPr>
            <w:fldChar w:fldCharType="end"/>
          </w:r>
        </w:p>
      </w:tc>
    </w:tr>
  </w:tbl>
  <w:p w14:paraId="00EE8851" w14:textId="77777777" w:rsidR="0071543A" w:rsidRPr="0034580D" w:rsidRDefault="0071543A" w:rsidP="0034580D">
    <w:pPr>
      <w:pStyle w:val="Footer"/>
      <w:tabs>
        <w:tab w:val="right" w:pos="9026"/>
      </w:tabs>
      <w:spacing w:line="240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878"/>
    </w:tblGrid>
    <w:tr w:rsidR="0071543A" w14:paraId="0627E83D" w14:textId="77777777" w:rsidTr="0071543A">
      <w:tc>
        <w:tcPr>
          <w:tcW w:w="9214" w:type="dxa"/>
        </w:tcPr>
        <w:p w14:paraId="397CACA5" w14:textId="77777777" w:rsidR="0071543A" w:rsidRDefault="0071543A" w:rsidP="00FA744E">
          <w:pPr>
            <w:pStyle w:val="Footer"/>
            <w:spacing w:after="80"/>
          </w:pPr>
          <w:r w:rsidRPr="00813B01">
            <w:rPr>
              <w:b/>
            </w:rPr>
            <w:t>CDC Group plc</w:t>
          </w:r>
          <w:r>
            <w:t xml:space="preserve">        123 Victoria Street, London, SW1E 6DE, United Kingdom        +44 (</w:t>
          </w:r>
          <w:r w:rsidRPr="00E35646">
            <w:t>0)20 7963 4700</w:t>
          </w:r>
          <w:r>
            <w:t xml:space="preserve">        </w:t>
          </w:r>
          <w:r w:rsidRPr="00E35646">
            <w:t>cdcgroup.com</w:t>
          </w:r>
        </w:p>
        <w:p w14:paraId="7EF7FFE4" w14:textId="77777777" w:rsidR="0071543A" w:rsidRPr="00BD260C" w:rsidRDefault="0071543A" w:rsidP="00FA744E">
          <w:pPr>
            <w:pStyle w:val="Footer"/>
            <w:rPr>
              <w:b/>
            </w:rPr>
          </w:pPr>
          <w:r w:rsidRPr="00E35646">
            <w:rPr>
              <w:sz w:val="13"/>
              <w:szCs w:val="13"/>
            </w:rPr>
            <w:t>CDC G</w:t>
          </w:r>
          <w:r>
            <w:rPr>
              <w:sz w:val="13"/>
              <w:szCs w:val="13"/>
            </w:rPr>
            <w:t>roup plc is regulated by the Financial Conduct Authority</w:t>
          </w:r>
          <w:r w:rsidRPr="00E35646">
            <w:rPr>
              <w:sz w:val="13"/>
              <w:szCs w:val="13"/>
            </w:rPr>
            <w:t>. Registered address as above. Registered in England No. 3877777</w:t>
          </w:r>
        </w:p>
      </w:tc>
      <w:tc>
        <w:tcPr>
          <w:tcW w:w="878" w:type="dxa"/>
        </w:tcPr>
        <w:p w14:paraId="0B20D8C0" w14:textId="500C3C98" w:rsidR="0071543A" w:rsidRPr="00F32AE2" w:rsidRDefault="0071543A" w:rsidP="00FA744E">
          <w:pPr>
            <w:pStyle w:val="Footer"/>
            <w:jc w:val="right"/>
            <w:rPr>
              <w:b/>
              <w:sz w:val="13"/>
              <w:szCs w:val="13"/>
            </w:rPr>
          </w:pPr>
          <w:r w:rsidRPr="00F32AE2">
            <w:rPr>
              <w:b/>
              <w:sz w:val="13"/>
              <w:szCs w:val="13"/>
            </w:rPr>
            <w:t xml:space="preserve">Page </w:t>
          </w:r>
          <w:r w:rsidRPr="00F32AE2">
            <w:rPr>
              <w:b/>
              <w:sz w:val="13"/>
              <w:szCs w:val="13"/>
            </w:rPr>
            <w:fldChar w:fldCharType="begin"/>
          </w:r>
          <w:r w:rsidRPr="00F32AE2">
            <w:rPr>
              <w:b/>
              <w:sz w:val="13"/>
              <w:szCs w:val="13"/>
            </w:rPr>
            <w:instrText xml:space="preserve"> PAGE  \* Arabic  \* MERGEFORMAT </w:instrText>
          </w:r>
          <w:r w:rsidRPr="00F32AE2">
            <w:rPr>
              <w:b/>
              <w:sz w:val="13"/>
              <w:szCs w:val="13"/>
            </w:rPr>
            <w:fldChar w:fldCharType="separate"/>
          </w:r>
          <w:r w:rsidR="009E296E">
            <w:rPr>
              <w:b/>
              <w:noProof/>
              <w:sz w:val="13"/>
              <w:szCs w:val="13"/>
            </w:rPr>
            <w:t>1</w:t>
          </w:r>
          <w:r w:rsidRPr="00F32AE2">
            <w:rPr>
              <w:b/>
              <w:sz w:val="13"/>
              <w:szCs w:val="13"/>
            </w:rPr>
            <w:fldChar w:fldCharType="end"/>
          </w:r>
          <w:r w:rsidRPr="00F32AE2">
            <w:rPr>
              <w:b/>
              <w:sz w:val="13"/>
              <w:szCs w:val="13"/>
            </w:rPr>
            <w:t xml:space="preserve"> of </w:t>
          </w:r>
          <w:r w:rsidRPr="00F32AE2">
            <w:rPr>
              <w:b/>
              <w:sz w:val="13"/>
              <w:szCs w:val="13"/>
            </w:rPr>
            <w:fldChar w:fldCharType="begin"/>
          </w:r>
          <w:r w:rsidRPr="00F32AE2">
            <w:rPr>
              <w:b/>
              <w:sz w:val="13"/>
              <w:szCs w:val="13"/>
            </w:rPr>
            <w:instrText xml:space="preserve"> NUMPAGES  \* Arabic  \* MERGEFORMAT </w:instrText>
          </w:r>
          <w:r w:rsidRPr="00F32AE2">
            <w:rPr>
              <w:b/>
              <w:sz w:val="13"/>
              <w:szCs w:val="13"/>
            </w:rPr>
            <w:fldChar w:fldCharType="separate"/>
          </w:r>
          <w:r w:rsidR="009E296E">
            <w:rPr>
              <w:b/>
              <w:noProof/>
              <w:sz w:val="13"/>
              <w:szCs w:val="13"/>
            </w:rPr>
            <w:t>2</w:t>
          </w:r>
          <w:r w:rsidRPr="00F32AE2">
            <w:rPr>
              <w:b/>
              <w:sz w:val="13"/>
              <w:szCs w:val="13"/>
            </w:rPr>
            <w:fldChar w:fldCharType="end"/>
          </w:r>
        </w:p>
      </w:tc>
    </w:tr>
  </w:tbl>
  <w:p w14:paraId="44051F43" w14:textId="77777777" w:rsidR="0071543A" w:rsidRPr="00E35646" w:rsidRDefault="0071543A" w:rsidP="00E35646">
    <w:pPr>
      <w:pStyle w:val="Footer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E7AB" w14:textId="77777777" w:rsidR="00640D4A" w:rsidRDefault="00640D4A" w:rsidP="006454A2">
      <w:pPr>
        <w:spacing w:line="240" w:lineRule="auto"/>
      </w:pPr>
    </w:p>
  </w:footnote>
  <w:footnote w:type="continuationSeparator" w:id="0">
    <w:p w14:paraId="39598057" w14:textId="77777777" w:rsidR="00640D4A" w:rsidRDefault="00640D4A" w:rsidP="00C702C7">
      <w:r>
        <w:continuationSeparator/>
      </w:r>
    </w:p>
  </w:footnote>
  <w:footnote w:type="continuationNotice" w:id="1">
    <w:p w14:paraId="6572E44B" w14:textId="77777777" w:rsidR="00640D4A" w:rsidRDefault="00640D4A">
      <w:pPr>
        <w:spacing w:line="240" w:lineRule="auto"/>
      </w:pPr>
    </w:p>
  </w:footnote>
  <w:footnote w:id="2">
    <w:p w14:paraId="6346DE80" w14:textId="125D7CEB" w:rsidR="00EA1B7E" w:rsidRDefault="00EA1B7E">
      <w:pPr>
        <w:pStyle w:val="FootnoteText"/>
      </w:pPr>
      <w:r>
        <w:rPr>
          <w:rStyle w:val="FootnoteReference"/>
        </w:rPr>
        <w:footnoteRef/>
      </w:r>
      <w:r>
        <w:t xml:space="preserve"> CDC Group (2017), </w:t>
      </w:r>
      <w:hyperlink r:id="rId1" w:history="1">
        <w:r w:rsidRPr="00955197">
          <w:rPr>
            <w:rStyle w:val="Hyperlink"/>
            <w:color w:val="F99B21" w:themeColor="accent4"/>
          </w:rPr>
          <w:t>Investing to transform lives: Strategic Framework 2017-2021</w:t>
        </w:r>
      </w:hyperlink>
      <w:r>
        <w:t xml:space="preserve">, pg.6.  </w:t>
      </w:r>
    </w:p>
    <w:p w14:paraId="278DF5A6" w14:textId="77777777" w:rsidR="005F59CD" w:rsidRDefault="005F59C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0E6C" w14:textId="77777777" w:rsidR="00DD2B9C" w:rsidRDefault="00DD2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95CF" w14:textId="77777777" w:rsidR="0071543A" w:rsidRDefault="0071543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D9A0C5" wp14:editId="24F982EE">
              <wp:simplePos x="0" y="0"/>
              <wp:positionH relativeFrom="page">
                <wp:posOffset>575945</wp:posOffset>
              </wp:positionH>
              <wp:positionV relativeFrom="page">
                <wp:posOffset>575945</wp:posOffset>
              </wp:positionV>
              <wp:extent cx="6408000" cy="0"/>
              <wp:effectExtent l="0" t="0" r="311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F419B90">
            <v:line id="Straight Connector 2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25pt" from="45.35pt,45.35pt" to="549.9pt,45.35pt" w14:anchorId="465462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4887" w14:textId="08BCFDB6" w:rsidR="0071543A" w:rsidRDefault="005E2519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9AFF117" wp14:editId="50FE8F4E">
          <wp:simplePos x="0" y="0"/>
          <wp:positionH relativeFrom="column">
            <wp:posOffset>5405755</wp:posOffset>
          </wp:positionH>
          <wp:positionV relativeFrom="paragraph">
            <wp:posOffset>-275590</wp:posOffset>
          </wp:positionV>
          <wp:extent cx="1177290" cy="1177290"/>
          <wp:effectExtent l="0" t="0" r="3810" b="3810"/>
          <wp:wrapTight wrapText="bothSides">
            <wp:wrapPolygon edited="0">
              <wp:start x="0" y="0"/>
              <wp:lineTo x="0" y="21320"/>
              <wp:lineTo x="21320" y="21320"/>
              <wp:lineTo x="2132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43A">
      <w:rPr>
        <w:noProof/>
        <w:lang w:eastAsia="en-GB"/>
      </w:rPr>
      <mc:AlternateContent>
        <mc:Choice Requires="wps">
          <w:drawing>
            <wp:inline distT="0" distB="0" distL="0" distR="0" wp14:anchorId="1320A461" wp14:editId="0BE0E992">
              <wp:extent cx="979200" cy="565200"/>
              <wp:effectExtent l="0" t="0" r="0" b="6350"/>
              <wp:docPr id="7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979200" cy="565200"/>
                      </a:xfrm>
                      <a:custGeom>
                        <a:avLst/>
                        <a:gdLst>
                          <a:gd name="T0" fmla="*/ 488 w 1543"/>
                          <a:gd name="T1" fmla="*/ 792 h 891"/>
                          <a:gd name="T2" fmla="*/ 472 w 1543"/>
                          <a:gd name="T3" fmla="*/ 866 h 891"/>
                          <a:gd name="T4" fmla="*/ 651 w 1543"/>
                          <a:gd name="T5" fmla="*/ 792 h 891"/>
                          <a:gd name="T6" fmla="*/ 535 w 1543"/>
                          <a:gd name="T7" fmla="*/ 804 h 891"/>
                          <a:gd name="T8" fmla="*/ 578 w 1543"/>
                          <a:gd name="T9" fmla="*/ 889 h 891"/>
                          <a:gd name="T10" fmla="*/ 605 w 1543"/>
                          <a:gd name="T11" fmla="*/ 874 h 891"/>
                          <a:gd name="T12" fmla="*/ 622 w 1543"/>
                          <a:gd name="T13" fmla="*/ 874 h 891"/>
                          <a:gd name="T14" fmla="*/ 649 w 1543"/>
                          <a:gd name="T15" fmla="*/ 879 h 891"/>
                          <a:gd name="T16" fmla="*/ 560 w 1543"/>
                          <a:gd name="T17" fmla="*/ 528 h 891"/>
                          <a:gd name="T18" fmla="*/ 1027 w 1543"/>
                          <a:gd name="T19" fmla="*/ 180 h 891"/>
                          <a:gd name="T20" fmla="*/ 438 w 1543"/>
                          <a:gd name="T21" fmla="*/ 183 h 891"/>
                          <a:gd name="T22" fmla="*/ 441 w 1543"/>
                          <a:gd name="T23" fmla="*/ 495 h 891"/>
                          <a:gd name="T24" fmla="*/ 414 w 1543"/>
                          <a:gd name="T25" fmla="*/ 260 h 891"/>
                          <a:gd name="T26" fmla="*/ 687 w 1543"/>
                          <a:gd name="T27" fmla="*/ 573 h 891"/>
                          <a:gd name="T28" fmla="*/ 200 w 1543"/>
                          <a:gd name="T29" fmla="*/ 806 h 891"/>
                          <a:gd name="T30" fmla="*/ 215 w 1543"/>
                          <a:gd name="T31" fmla="*/ 889 h 891"/>
                          <a:gd name="T32" fmla="*/ 238 w 1543"/>
                          <a:gd name="T33" fmla="*/ 804 h 891"/>
                          <a:gd name="T34" fmla="*/ 68 w 1543"/>
                          <a:gd name="T35" fmla="*/ 794 h 891"/>
                          <a:gd name="T36" fmla="*/ 67 w 1543"/>
                          <a:gd name="T37" fmla="*/ 889 h 891"/>
                          <a:gd name="T38" fmla="*/ 140 w 1543"/>
                          <a:gd name="T39" fmla="*/ 830 h 891"/>
                          <a:gd name="T40" fmla="*/ 160 w 1543"/>
                          <a:gd name="T41" fmla="*/ 878 h 891"/>
                          <a:gd name="T42" fmla="*/ 431 w 1543"/>
                          <a:gd name="T43" fmla="*/ 821 h 891"/>
                          <a:gd name="T44" fmla="*/ 410 w 1543"/>
                          <a:gd name="T45" fmla="*/ 879 h 891"/>
                          <a:gd name="T46" fmla="*/ 446 w 1543"/>
                          <a:gd name="T47" fmla="*/ 862 h 891"/>
                          <a:gd name="T48" fmla="*/ 328 w 1543"/>
                          <a:gd name="T49" fmla="*/ 877 h 891"/>
                          <a:gd name="T50" fmla="*/ 345 w 1543"/>
                          <a:gd name="T51" fmla="*/ 833 h 891"/>
                          <a:gd name="T52" fmla="*/ 0 w 1543"/>
                          <a:gd name="T53" fmla="*/ 879 h 891"/>
                          <a:gd name="T54" fmla="*/ 36 w 1543"/>
                          <a:gd name="T55" fmla="*/ 767 h 891"/>
                          <a:gd name="T56" fmla="*/ 1488 w 1543"/>
                          <a:gd name="T57" fmla="*/ 805 h 891"/>
                          <a:gd name="T58" fmla="*/ 1453 w 1543"/>
                          <a:gd name="T59" fmla="*/ 821 h 891"/>
                          <a:gd name="T60" fmla="*/ 1451 w 1543"/>
                          <a:gd name="T61" fmla="*/ 860 h 891"/>
                          <a:gd name="T62" fmla="*/ 1290 w 1543"/>
                          <a:gd name="T63" fmla="*/ 794 h 891"/>
                          <a:gd name="T64" fmla="*/ 1265 w 1543"/>
                          <a:gd name="T65" fmla="*/ 879 h 891"/>
                          <a:gd name="T66" fmla="*/ 1316 w 1543"/>
                          <a:gd name="T67" fmla="*/ 807 h 891"/>
                          <a:gd name="T68" fmla="*/ 742 w 1543"/>
                          <a:gd name="T69" fmla="*/ 792 h 891"/>
                          <a:gd name="T70" fmla="*/ 779 w 1543"/>
                          <a:gd name="T71" fmla="*/ 846 h 891"/>
                          <a:gd name="T72" fmla="*/ 1339 w 1543"/>
                          <a:gd name="T73" fmla="*/ 571 h 891"/>
                          <a:gd name="T74" fmla="*/ 1526 w 1543"/>
                          <a:gd name="T75" fmla="*/ 160 h 891"/>
                          <a:gd name="T76" fmla="*/ 1509 w 1543"/>
                          <a:gd name="T77" fmla="*/ 482 h 891"/>
                          <a:gd name="T78" fmla="*/ 1429 w 1543"/>
                          <a:gd name="T79" fmla="*/ 794 h 891"/>
                          <a:gd name="T80" fmla="*/ 1352 w 1543"/>
                          <a:gd name="T81" fmla="*/ 767 h 891"/>
                          <a:gd name="T82" fmla="*/ 1372 w 1543"/>
                          <a:gd name="T83" fmla="*/ 878 h 891"/>
                          <a:gd name="T84" fmla="*/ 1440 w 1543"/>
                          <a:gd name="T85" fmla="*/ 889 h 891"/>
                          <a:gd name="T86" fmla="*/ 961 w 1543"/>
                          <a:gd name="T87" fmla="*/ 807 h 891"/>
                          <a:gd name="T88" fmla="*/ 900 w 1543"/>
                          <a:gd name="T89" fmla="*/ 807 h 891"/>
                          <a:gd name="T90" fmla="*/ 945 w 1543"/>
                          <a:gd name="T91" fmla="*/ 877 h 891"/>
                          <a:gd name="T92" fmla="*/ 1182 w 1543"/>
                          <a:gd name="T93" fmla="*/ 841 h 891"/>
                          <a:gd name="T94" fmla="*/ 820 w 1543"/>
                          <a:gd name="T95" fmla="*/ 805 h 891"/>
                          <a:gd name="T96" fmla="*/ 805 w 1543"/>
                          <a:gd name="T97" fmla="*/ 874 h 891"/>
                          <a:gd name="T98" fmla="*/ 822 w 1543"/>
                          <a:gd name="T99" fmla="*/ 874 h 891"/>
                          <a:gd name="T100" fmla="*/ 854 w 1543"/>
                          <a:gd name="T101" fmla="*/ 889 h 891"/>
                          <a:gd name="T102" fmla="*/ 1113 w 1543"/>
                          <a:gd name="T103" fmla="*/ 872 h 891"/>
                          <a:gd name="T104" fmla="*/ 1009 w 1543"/>
                          <a:gd name="T105" fmla="*/ 794 h 891"/>
                          <a:gd name="T106" fmla="*/ 1102 w 1543"/>
                          <a:gd name="T107" fmla="*/ 889 h 891"/>
                          <a:gd name="T108" fmla="*/ 1121 w 1543"/>
                          <a:gd name="T109" fmla="*/ 804 h 8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1543" h="891">
                            <a:moveTo>
                              <a:pt x="502" y="877"/>
                            </a:moveTo>
                            <a:cubicBezTo>
                              <a:pt x="491" y="877"/>
                              <a:pt x="488" y="873"/>
                              <a:pt x="488" y="861"/>
                            </a:cubicBezTo>
                            <a:cubicBezTo>
                              <a:pt x="488" y="807"/>
                              <a:pt x="488" y="807"/>
                              <a:pt x="488" y="807"/>
                            </a:cubicBezTo>
                            <a:cubicBezTo>
                              <a:pt x="517" y="807"/>
                              <a:pt x="517" y="807"/>
                              <a:pt x="517" y="807"/>
                            </a:cubicBezTo>
                            <a:cubicBezTo>
                              <a:pt x="517" y="794"/>
                              <a:pt x="517" y="794"/>
                              <a:pt x="517" y="794"/>
                            </a:cubicBezTo>
                            <a:cubicBezTo>
                              <a:pt x="490" y="794"/>
                              <a:pt x="490" y="794"/>
                              <a:pt x="490" y="794"/>
                            </a:cubicBezTo>
                            <a:cubicBezTo>
                              <a:pt x="488" y="794"/>
                              <a:pt x="488" y="794"/>
                              <a:pt x="488" y="792"/>
                            </a:cubicBezTo>
                            <a:cubicBezTo>
                              <a:pt x="488" y="770"/>
                              <a:pt x="488" y="770"/>
                              <a:pt x="488" y="770"/>
                            </a:cubicBezTo>
                            <a:cubicBezTo>
                              <a:pt x="478" y="770"/>
                              <a:pt x="478" y="770"/>
                              <a:pt x="478" y="770"/>
                            </a:cubicBezTo>
                            <a:cubicBezTo>
                              <a:pt x="475" y="789"/>
                              <a:pt x="471" y="795"/>
                              <a:pt x="457" y="796"/>
                            </a:cubicBezTo>
                            <a:cubicBezTo>
                              <a:pt x="457" y="807"/>
                              <a:pt x="457" y="807"/>
                              <a:pt x="457" y="807"/>
                            </a:cubicBezTo>
                            <a:cubicBezTo>
                              <a:pt x="470" y="807"/>
                              <a:pt x="470" y="807"/>
                              <a:pt x="470" y="807"/>
                            </a:cubicBezTo>
                            <a:cubicBezTo>
                              <a:pt x="472" y="807"/>
                              <a:pt x="472" y="808"/>
                              <a:pt x="472" y="809"/>
                            </a:cubicBezTo>
                            <a:cubicBezTo>
                              <a:pt x="472" y="866"/>
                              <a:pt x="472" y="866"/>
                              <a:pt x="472" y="866"/>
                            </a:cubicBezTo>
                            <a:cubicBezTo>
                              <a:pt x="472" y="883"/>
                              <a:pt x="480" y="891"/>
                              <a:pt x="497" y="891"/>
                            </a:cubicBezTo>
                            <a:cubicBezTo>
                              <a:pt x="507" y="891"/>
                              <a:pt x="515" y="888"/>
                              <a:pt x="523" y="885"/>
                            </a:cubicBezTo>
                            <a:cubicBezTo>
                              <a:pt x="519" y="874"/>
                              <a:pt x="519" y="874"/>
                              <a:pt x="519" y="874"/>
                            </a:cubicBezTo>
                            <a:cubicBezTo>
                              <a:pt x="514" y="876"/>
                              <a:pt x="507" y="877"/>
                              <a:pt x="502" y="877"/>
                            </a:cubicBezTo>
                            <a:close/>
                            <a:moveTo>
                              <a:pt x="678" y="874"/>
                            </a:moveTo>
                            <a:cubicBezTo>
                              <a:pt x="678" y="827"/>
                              <a:pt x="678" y="827"/>
                              <a:pt x="678" y="827"/>
                            </a:cubicBezTo>
                            <a:cubicBezTo>
                              <a:pt x="678" y="805"/>
                              <a:pt x="672" y="792"/>
                              <a:pt x="651" y="792"/>
                            </a:cubicBezTo>
                            <a:cubicBezTo>
                              <a:pt x="637" y="792"/>
                              <a:pt x="626" y="798"/>
                              <a:pt x="618" y="804"/>
                            </a:cubicBezTo>
                            <a:cubicBezTo>
                              <a:pt x="614" y="796"/>
                              <a:pt x="604" y="792"/>
                              <a:pt x="596" y="792"/>
                            </a:cubicBezTo>
                            <a:cubicBezTo>
                              <a:pt x="582" y="792"/>
                              <a:pt x="573" y="798"/>
                              <a:pt x="563" y="805"/>
                            </a:cubicBezTo>
                            <a:cubicBezTo>
                              <a:pt x="562" y="805"/>
                              <a:pt x="562" y="805"/>
                              <a:pt x="562" y="805"/>
                            </a:cubicBezTo>
                            <a:cubicBezTo>
                              <a:pt x="561" y="794"/>
                              <a:pt x="561" y="794"/>
                              <a:pt x="561" y="794"/>
                            </a:cubicBezTo>
                            <a:cubicBezTo>
                              <a:pt x="537" y="794"/>
                              <a:pt x="537" y="794"/>
                              <a:pt x="537" y="794"/>
                            </a:cubicBezTo>
                            <a:cubicBezTo>
                              <a:pt x="535" y="804"/>
                              <a:pt x="535" y="804"/>
                              <a:pt x="535" y="804"/>
                            </a:cubicBezTo>
                            <a:cubicBezTo>
                              <a:pt x="546" y="808"/>
                              <a:pt x="546" y="808"/>
                              <a:pt x="546" y="808"/>
                            </a:cubicBezTo>
                            <a:cubicBezTo>
                              <a:pt x="548" y="808"/>
                              <a:pt x="548" y="809"/>
                              <a:pt x="548" y="811"/>
                            </a:cubicBezTo>
                            <a:cubicBezTo>
                              <a:pt x="548" y="874"/>
                              <a:pt x="548" y="874"/>
                              <a:pt x="548" y="874"/>
                            </a:cubicBezTo>
                            <a:cubicBezTo>
                              <a:pt x="548" y="877"/>
                              <a:pt x="548" y="877"/>
                              <a:pt x="545" y="878"/>
                            </a:cubicBezTo>
                            <a:cubicBezTo>
                              <a:pt x="536" y="879"/>
                              <a:pt x="536" y="879"/>
                              <a:pt x="536" y="879"/>
                            </a:cubicBezTo>
                            <a:cubicBezTo>
                              <a:pt x="536" y="889"/>
                              <a:pt x="536" y="889"/>
                              <a:pt x="536" y="889"/>
                            </a:cubicBezTo>
                            <a:cubicBezTo>
                              <a:pt x="578" y="889"/>
                              <a:pt x="578" y="889"/>
                              <a:pt x="578" y="889"/>
                            </a:cubicBezTo>
                            <a:cubicBezTo>
                              <a:pt x="578" y="879"/>
                              <a:pt x="578" y="879"/>
                              <a:pt x="578" y="879"/>
                            </a:cubicBezTo>
                            <a:cubicBezTo>
                              <a:pt x="568" y="878"/>
                              <a:pt x="568" y="878"/>
                              <a:pt x="568" y="878"/>
                            </a:cubicBezTo>
                            <a:cubicBezTo>
                              <a:pt x="565" y="877"/>
                              <a:pt x="565" y="877"/>
                              <a:pt x="565" y="874"/>
                            </a:cubicBezTo>
                            <a:cubicBezTo>
                              <a:pt x="565" y="818"/>
                              <a:pt x="565" y="818"/>
                              <a:pt x="565" y="818"/>
                            </a:cubicBezTo>
                            <a:cubicBezTo>
                              <a:pt x="572" y="813"/>
                              <a:pt x="582" y="807"/>
                              <a:pt x="591" y="807"/>
                            </a:cubicBezTo>
                            <a:cubicBezTo>
                              <a:pt x="604" y="807"/>
                              <a:pt x="605" y="819"/>
                              <a:pt x="605" y="829"/>
                            </a:cubicBezTo>
                            <a:cubicBezTo>
                              <a:pt x="605" y="874"/>
                              <a:pt x="605" y="874"/>
                              <a:pt x="605" y="874"/>
                            </a:cubicBezTo>
                            <a:cubicBezTo>
                              <a:pt x="605" y="876"/>
                              <a:pt x="604" y="877"/>
                              <a:pt x="602" y="878"/>
                            </a:cubicBezTo>
                            <a:cubicBezTo>
                              <a:pt x="593" y="879"/>
                              <a:pt x="593" y="879"/>
                              <a:pt x="593" y="879"/>
                            </a:cubicBezTo>
                            <a:cubicBezTo>
                              <a:pt x="593" y="889"/>
                              <a:pt x="593" y="889"/>
                              <a:pt x="593" y="889"/>
                            </a:cubicBezTo>
                            <a:cubicBezTo>
                              <a:pt x="634" y="889"/>
                              <a:pt x="634" y="889"/>
                              <a:pt x="634" y="889"/>
                            </a:cubicBezTo>
                            <a:cubicBezTo>
                              <a:pt x="634" y="879"/>
                              <a:pt x="634" y="879"/>
                              <a:pt x="634" y="879"/>
                            </a:cubicBezTo>
                            <a:cubicBezTo>
                              <a:pt x="625" y="878"/>
                              <a:pt x="625" y="878"/>
                              <a:pt x="625" y="878"/>
                            </a:cubicBezTo>
                            <a:cubicBezTo>
                              <a:pt x="622" y="877"/>
                              <a:pt x="622" y="877"/>
                              <a:pt x="622" y="874"/>
                            </a:cubicBezTo>
                            <a:cubicBezTo>
                              <a:pt x="622" y="827"/>
                              <a:pt x="622" y="827"/>
                              <a:pt x="622" y="827"/>
                            </a:cubicBezTo>
                            <a:cubicBezTo>
                              <a:pt x="622" y="823"/>
                              <a:pt x="622" y="819"/>
                              <a:pt x="621" y="816"/>
                            </a:cubicBezTo>
                            <a:cubicBezTo>
                              <a:pt x="627" y="812"/>
                              <a:pt x="636" y="807"/>
                              <a:pt x="646" y="807"/>
                            </a:cubicBezTo>
                            <a:cubicBezTo>
                              <a:pt x="659" y="807"/>
                              <a:pt x="661" y="818"/>
                              <a:pt x="661" y="830"/>
                            </a:cubicBezTo>
                            <a:cubicBezTo>
                              <a:pt x="661" y="874"/>
                              <a:pt x="661" y="874"/>
                              <a:pt x="661" y="874"/>
                            </a:cubicBezTo>
                            <a:cubicBezTo>
                              <a:pt x="661" y="876"/>
                              <a:pt x="660" y="877"/>
                              <a:pt x="658" y="878"/>
                            </a:cubicBezTo>
                            <a:cubicBezTo>
                              <a:pt x="649" y="879"/>
                              <a:pt x="649" y="879"/>
                              <a:pt x="649" y="879"/>
                            </a:cubicBezTo>
                            <a:cubicBezTo>
                              <a:pt x="649" y="889"/>
                              <a:pt x="649" y="889"/>
                              <a:pt x="649" y="889"/>
                            </a:cubicBezTo>
                            <a:cubicBezTo>
                              <a:pt x="691" y="889"/>
                              <a:pt x="691" y="889"/>
                              <a:pt x="691" y="889"/>
                            </a:cubicBezTo>
                            <a:cubicBezTo>
                              <a:pt x="691" y="879"/>
                              <a:pt x="691" y="879"/>
                              <a:pt x="691" y="879"/>
                            </a:cubicBezTo>
                            <a:cubicBezTo>
                              <a:pt x="681" y="878"/>
                              <a:pt x="681" y="878"/>
                              <a:pt x="681" y="878"/>
                            </a:cubicBezTo>
                            <a:cubicBezTo>
                              <a:pt x="678" y="877"/>
                              <a:pt x="678" y="877"/>
                              <a:pt x="678" y="874"/>
                            </a:cubicBezTo>
                            <a:close/>
                            <a:moveTo>
                              <a:pt x="560" y="207"/>
                            </a:moveTo>
                            <a:cubicBezTo>
                              <a:pt x="560" y="528"/>
                              <a:pt x="560" y="528"/>
                              <a:pt x="560" y="528"/>
                            </a:cubicBezTo>
                            <a:cubicBezTo>
                              <a:pt x="560" y="588"/>
                              <a:pt x="533" y="596"/>
                              <a:pt x="533" y="596"/>
                            </a:cubicBezTo>
                            <a:cubicBezTo>
                              <a:pt x="533" y="602"/>
                              <a:pt x="533" y="602"/>
                              <a:pt x="533" y="602"/>
                            </a:cubicBezTo>
                            <a:cubicBezTo>
                              <a:pt x="707" y="602"/>
                              <a:pt x="707" y="602"/>
                              <a:pt x="707" y="602"/>
                            </a:cubicBezTo>
                            <a:cubicBezTo>
                              <a:pt x="769" y="602"/>
                              <a:pt x="821" y="591"/>
                              <a:pt x="865" y="572"/>
                            </a:cubicBezTo>
                            <a:cubicBezTo>
                              <a:pt x="976" y="523"/>
                              <a:pt x="1049" y="422"/>
                              <a:pt x="1049" y="300"/>
                            </a:cubicBezTo>
                            <a:cubicBezTo>
                              <a:pt x="1049" y="257"/>
                              <a:pt x="1041" y="216"/>
                              <a:pt x="1027" y="180"/>
                            </a:cubicBezTo>
                            <a:cubicBezTo>
                              <a:pt x="1027" y="180"/>
                              <a:pt x="1027" y="180"/>
                              <a:pt x="1027" y="180"/>
                            </a:cubicBezTo>
                            <a:cubicBezTo>
                              <a:pt x="1027" y="179"/>
                              <a:pt x="1027" y="179"/>
                              <a:pt x="1027" y="179"/>
                            </a:cubicBezTo>
                            <a:cubicBezTo>
                              <a:pt x="1027" y="179"/>
                              <a:pt x="1027" y="179"/>
                              <a:pt x="1027" y="179"/>
                            </a:cubicBezTo>
                            <a:cubicBezTo>
                              <a:pt x="1012" y="143"/>
                              <a:pt x="990" y="111"/>
                              <a:pt x="963" y="84"/>
                            </a:cubicBezTo>
                            <a:cubicBezTo>
                              <a:pt x="907" y="31"/>
                              <a:pt x="826" y="0"/>
                              <a:pt x="726" y="0"/>
                            </a:cubicBezTo>
                            <a:cubicBezTo>
                              <a:pt x="647" y="0"/>
                              <a:pt x="519" y="41"/>
                              <a:pt x="432" y="181"/>
                            </a:cubicBezTo>
                            <a:cubicBezTo>
                              <a:pt x="434" y="182"/>
                              <a:pt x="436" y="182"/>
                              <a:pt x="437" y="183"/>
                            </a:cubicBezTo>
                            <a:cubicBezTo>
                              <a:pt x="438" y="183"/>
                              <a:pt x="438" y="183"/>
                              <a:pt x="438" y="183"/>
                            </a:cubicBezTo>
                            <a:cubicBezTo>
                              <a:pt x="438" y="183"/>
                              <a:pt x="438" y="183"/>
                              <a:pt x="438" y="183"/>
                            </a:cubicBezTo>
                            <a:cubicBezTo>
                              <a:pt x="437" y="183"/>
                              <a:pt x="437" y="183"/>
                              <a:pt x="437" y="183"/>
                            </a:cubicBezTo>
                            <a:cubicBezTo>
                              <a:pt x="428" y="179"/>
                              <a:pt x="399" y="168"/>
                              <a:pt x="383" y="162"/>
                            </a:cubicBezTo>
                            <a:cubicBezTo>
                              <a:pt x="349" y="151"/>
                              <a:pt x="307" y="139"/>
                              <a:pt x="250" y="139"/>
                            </a:cubicBezTo>
                            <a:cubicBezTo>
                              <a:pt x="105" y="139"/>
                              <a:pt x="0" y="243"/>
                              <a:pt x="0" y="386"/>
                            </a:cubicBezTo>
                            <a:cubicBezTo>
                              <a:pt x="0" y="533"/>
                              <a:pt x="120" y="610"/>
                              <a:pt x="239" y="610"/>
                            </a:cubicBezTo>
                            <a:cubicBezTo>
                              <a:pt x="332" y="610"/>
                              <a:pt x="405" y="560"/>
                              <a:pt x="441" y="495"/>
                            </a:cubicBezTo>
                            <a:cubicBezTo>
                              <a:pt x="428" y="482"/>
                              <a:pt x="428" y="482"/>
                              <a:pt x="428" y="482"/>
                            </a:cubicBezTo>
                            <a:cubicBezTo>
                              <a:pt x="386" y="544"/>
                              <a:pt x="331" y="571"/>
                              <a:pt x="259" y="571"/>
                            </a:cubicBezTo>
                            <a:cubicBezTo>
                              <a:pt x="154" y="571"/>
                              <a:pt x="84" y="486"/>
                              <a:pt x="84" y="359"/>
                            </a:cubicBezTo>
                            <a:cubicBezTo>
                              <a:pt x="84" y="244"/>
                              <a:pt x="157" y="165"/>
                              <a:pt x="262" y="165"/>
                            </a:cubicBezTo>
                            <a:cubicBezTo>
                              <a:pt x="327" y="165"/>
                              <a:pt x="381" y="199"/>
                              <a:pt x="410" y="261"/>
                            </a:cubicBezTo>
                            <a:cubicBezTo>
                              <a:pt x="414" y="261"/>
                              <a:pt x="414" y="261"/>
                              <a:pt x="414" y="261"/>
                            </a:cubicBezTo>
                            <a:cubicBezTo>
                              <a:pt x="414" y="260"/>
                              <a:pt x="414" y="260"/>
                              <a:pt x="414" y="260"/>
                            </a:cubicBezTo>
                            <a:cubicBezTo>
                              <a:pt x="481" y="96"/>
                              <a:pt x="615" y="29"/>
                              <a:pt x="718" y="29"/>
                            </a:cubicBezTo>
                            <a:cubicBezTo>
                              <a:pt x="807" y="29"/>
                              <a:pt x="882" y="73"/>
                              <a:pt x="926" y="144"/>
                            </a:cubicBezTo>
                            <a:cubicBezTo>
                              <a:pt x="939" y="166"/>
                              <a:pt x="950" y="190"/>
                              <a:pt x="957" y="216"/>
                            </a:cubicBezTo>
                            <a:cubicBezTo>
                              <a:pt x="964" y="242"/>
                              <a:pt x="968" y="271"/>
                              <a:pt x="968" y="300"/>
                            </a:cubicBezTo>
                            <a:cubicBezTo>
                              <a:pt x="968" y="409"/>
                              <a:pt x="911" y="497"/>
                              <a:pt x="838" y="542"/>
                            </a:cubicBezTo>
                            <a:cubicBezTo>
                              <a:pt x="802" y="563"/>
                              <a:pt x="756" y="573"/>
                              <a:pt x="708" y="573"/>
                            </a:cubicBezTo>
                            <a:cubicBezTo>
                              <a:pt x="687" y="573"/>
                              <a:pt x="687" y="573"/>
                              <a:pt x="687" y="573"/>
                            </a:cubicBezTo>
                            <a:cubicBezTo>
                              <a:pt x="650" y="573"/>
                              <a:pt x="633" y="566"/>
                              <a:pt x="633" y="498"/>
                            </a:cubicBezTo>
                            <a:cubicBezTo>
                              <a:pt x="633" y="182"/>
                              <a:pt x="633" y="182"/>
                              <a:pt x="633" y="182"/>
                            </a:cubicBezTo>
                            <a:lnTo>
                              <a:pt x="560" y="207"/>
                            </a:lnTo>
                            <a:close/>
                            <a:moveTo>
                              <a:pt x="238" y="804"/>
                            </a:moveTo>
                            <a:cubicBezTo>
                              <a:pt x="250" y="806"/>
                              <a:pt x="250" y="806"/>
                              <a:pt x="250" y="806"/>
                            </a:cubicBezTo>
                            <a:cubicBezTo>
                              <a:pt x="225" y="874"/>
                              <a:pt x="225" y="874"/>
                              <a:pt x="225" y="874"/>
                            </a:cubicBezTo>
                            <a:cubicBezTo>
                              <a:pt x="200" y="806"/>
                              <a:pt x="200" y="806"/>
                              <a:pt x="200" y="806"/>
                            </a:cubicBezTo>
                            <a:cubicBezTo>
                              <a:pt x="213" y="804"/>
                              <a:pt x="213" y="804"/>
                              <a:pt x="213" y="804"/>
                            </a:cubicBezTo>
                            <a:cubicBezTo>
                              <a:pt x="213" y="794"/>
                              <a:pt x="213" y="794"/>
                              <a:pt x="213" y="794"/>
                            </a:cubicBezTo>
                            <a:cubicBezTo>
                              <a:pt x="174" y="794"/>
                              <a:pt x="174" y="794"/>
                              <a:pt x="174" y="794"/>
                            </a:cubicBezTo>
                            <a:cubicBezTo>
                              <a:pt x="172" y="804"/>
                              <a:pt x="172" y="804"/>
                              <a:pt x="172" y="804"/>
                            </a:cubicBezTo>
                            <a:cubicBezTo>
                              <a:pt x="180" y="806"/>
                              <a:pt x="180" y="806"/>
                              <a:pt x="180" y="806"/>
                            </a:cubicBezTo>
                            <a:cubicBezTo>
                              <a:pt x="182" y="807"/>
                              <a:pt x="183" y="807"/>
                              <a:pt x="184" y="809"/>
                            </a:cubicBezTo>
                            <a:cubicBezTo>
                              <a:pt x="215" y="889"/>
                              <a:pt x="215" y="889"/>
                              <a:pt x="215" y="889"/>
                            </a:cubicBezTo>
                            <a:cubicBezTo>
                              <a:pt x="234" y="889"/>
                              <a:pt x="234" y="889"/>
                              <a:pt x="234" y="889"/>
                            </a:cubicBezTo>
                            <a:cubicBezTo>
                              <a:pt x="265" y="809"/>
                              <a:pt x="265" y="809"/>
                              <a:pt x="265" y="809"/>
                            </a:cubicBezTo>
                            <a:cubicBezTo>
                              <a:pt x="266" y="806"/>
                              <a:pt x="267" y="806"/>
                              <a:pt x="270" y="806"/>
                            </a:cubicBezTo>
                            <a:cubicBezTo>
                              <a:pt x="276" y="804"/>
                              <a:pt x="276" y="804"/>
                              <a:pt x="276" y="804"/>
                            </a:cubicBezTo>
                            <a:cubicBezTo>
                              <a:pt x="276" y="794"/>
                              <a:pt x="276" y="794"/>
                              <a:pt x="276" y="794"/>
                            </a:cubicBezTo>
                            <a:cubicBezTo>
                              <a:pt x="240" y="794"/>
                              <a:pt x="240" y="794"/>
                              <a:pt x="240" y="794"/>
                            </a:cubicBezTo>
                            <a:lnTo>
                              <a:pt x="238" y="804"/>
                            </a:lnTo>
                            <a:close/>
                            <a:moveTo>
                              <a:pt x="157" y="874"/>
                            </a:moveTo>
                            <a:cubicBezTo>
                              <a:pt x="157" y="826"/>
                              <a:pt x="157" y="826"/>
                              <a:pt x="157" y="826"/>
                            </a:cubicBezTo>
                            <a:cubicBezTo>
                              <a:pt x="157" y="806"/>
                              <a:pt x="149" y="792"/>
                              <a:pt x="128" y="792"/>
                            </a:cubicBezTo>
                            <a:cubicBezTo>
                              <a:pt x="115" y="792"/>
                              <a:pt x="104" y="799"/>
                              <a:pt x="94" y="805"/>
                            </a:cubicBezTo>
                            <a:cubicBezTo>
                              <a:pt x="93" y="805"/>
                              <a:pt x="93" y="805"/>
                              <a:pt x="93" y="805"/>
                            </a:cubicBezTo>
                            <a:cubicBezTo>
                              <a:pt x="92" y="794"/>
                              <a:pt x="92" y="794"/>
                              <a:pt x="92" y="794"/>
                            </a:cubicBezTo>
                            <a:cubicBezTo>
                              <a:pt x="68" y="794"/>
                              <a:pt x="68" y="794"/>
                              <a:pt x="68" y="794"/>
                            </a:cubicBezTo>
                            <a:cubicBezTo>
                              <a:pt x="66" y="804"/>
                              <a:pt x="66" y="804"/>
                              <a:pt x="66" y="804"/>
                            </a:cubicBezTo>
                            <a:cubicBezTo>
                              <a:pt x="77" y="808"/>
                              <a:pt x="77" y="808"/>
                              <a:pt x="77" y="808"/>
                            </a:cubicBezTo>
                            <a:cubicBezTo>
                              <a:pt x="79" y="808"/>
                              <a:pt x="79" y="809"/>
                              <a:pt x="79" y="811"/>
                            </a:cubicBezTo>
                            <a:cubicBezTo>
                              <a:pt x="79" y="874"/>
                              <a:pt x="79" y="874"/>
                              <a:pt x="79" y="874"/>
                            </a:cubicBezTo>
                            <a:cubicBezTo>
                              <a:pt x="79" y="877"/>
                              <a:pt x="79" y="877"/>
                              <a:pt x="76" y="878"/>
                            </a:cubicBezTo>
                            <a:cubicBezTo>
                              <a:pt x="67" y="879"/>
                              <a:pt x="67" y="879"/>
                              <a:pt x="67" y="879"/>
                            </a:cubicBezTo>
                            <a:cubicBezTo>
                              <a:pt x="67" y="889"/>
                              <a:pt x="67" y="889"/>
                              <a:pt x="67" y="889"/>
                            </a:cubicBezTo>
                            <a:cubicBezTo>
                              <a:pt x="109" y="889"/>
                              <a:pt x="109" y="889"/>
                              <a:pt x="109" y="889"/>
                            </a:cubicBezTo>
                            <a:cubicBezTo>
                              <a:pt x="109" y="879"/>
                              <a:pt x="109" y="879"/>
                              <a:pt x="109" y="879"/>
                            </a:cubicBezTo>
                            <a:cubicBezTo>
                              <a:pt x="99" y="878"/>
                              <a:pt x="99" y="878"/>
                              <a:pt x="99" y="878"/>
                            </a:cubicBezTo>
                            <a:cubicBezTo>
                              <a:pt x="96" y="877"/>
                              <a:pt x="96" y="877"/>
                              <a:pt x="96" y="874"/>
                            </a:cubicBezTo>
                            <a:cubicBezTo>
                              <a:pt x="96" y="819"/>
                              <a:pt x="96" y="819"/>
                              <a:pt x="96" y="819"/>
                            </a:cubicBezTo>
                            <a:cubicBezTo>
                              <a:pt x="104" y="812"/>
                              <a:pt x="114" y="807"/>
                              <a:pt x="124" y="807"/>
                            </a:cubicBezTo>
                            <a:cubicBezTo>
                              <a:pt x="138" y="807"/>
                              <a:pt x="140" y="818"/>
                              <a:pt x="140" y="830"/>
                            </a:cubicBezTo>
                            <a:cubicBezTo>
                              <a:pt x="140" y="874"/>
                              <a:pt x="140" y="874"/>
                              <a:pt x="140" y="874"/>
                            </a:cubicBezTo>
                            <a:cubicBezTo>
                              <a:pt x="140" y="876"/>
                              <a:pt x="139" y="877"/>
                              <a:pt x="137" y="878"/>
                            </a:cubicBezTo>
                            <a:cubicBezTo>
                              <a:pt x="128" y="879"/>
                              <a:pt x="128" y="879"/>
                              <a:pt x="128" y="879"/>
                            </a:cubicBezTo>
                            <a:cubicBezTo>
                              <a:pt x="128" y="889"/>
                              <a:pt x="128" y="889"/>
                              <a:pt x="128" y="889"/>
                            </a:cubicBezTo>
                            <a:cubicBezTo>
                              <a:pt x="170" y="889"/>
                              <a:pt x="170" y="889"/>
                              <a:pt x="170" y="889"/>
                            </a:cubicBezTo>
                            <a:cubicBezTo>
                              <a:pt x="170" y="879"/>
                              <a:pt x="170" y="879"/>
                              <a:pt x="170" y="879"/>
                            </a:cubicBezTo>
                            <a:cubicBezTo>
                              <a:pt x="160" y="878"/>
                              <a:pt x="160" y="878"/>
                              <a:pt x="160" y="878"/>
                            </a:cubicBezTo>
                            <a:cubicBezTo>
                              <a:pt x="157" y="877"/>
                              <a:pt x="157" y="877"/>
                              <a:pt x="157" y="874"/>
                            </a:cubicBezTo>
                            <a:close/>
                            <a:moveTo>
                              <a:pt x="416" y="834"/>
                            </a:moveTo>
                            <a:cubicBezTo>
                              <a:pt x="404" y="831"/>
                              <a:pt x="393" y="829"/>
                              <a:pt x="393" y="819"/>
                            </a:cubicBezTo>
                            <a:cubicBezTo>
                              <a:pt x="393" y="811"/>
                              <a:pt x="399" y="805"/>
                              <a:pt x="412" y="805"/>
                            </a:cubicBezTo>
                            <a:cubicBezTo>
                              <a:pt x="419" y="805"/>
                              <a:pt x="424" y="806"/>
                              <a:pt x="427" y="807"/>
                            </a:cubicBezTo>
                            <a:cubicBezTo>
                              <a:pt x="428" y="807"/>
                              <a:pt x="428" y="808"/>
                              <a:pt x="429" y="809"/>
                            </a:cubicBezTo>
                            <a:cubicBezTo>
                              <a:pt x="431" y="821"/>
                              <a:pt x="431" y="821"/>
                              <a:pt x="431" y="821"/>
                            </a:cubicBezTo>
                            <a:cubicBezTo>
                              <a:pt x="443" y="821"/>
                              <a:pt x="443" y="821"/>
                              <a:pt x="443" y="821"/>
                            </a:cubicBezTo>
                            <a:cubicBezTo>
                              <a:pt x="443" y="798"/>
                              <a:pt x="443" y="798"/>
                              <a:pt x="443" y="798"/>
                            </a:cubicBezTo>
                            <a:cubicBezTo>
                              <a:pt x="439" y="796"/>
                              <a:pt x="427" y="792"/>
                              <a:pt x="414" y="792"/>
                            </a:cubicBezTo>
                            <a:cubicBezTo>
                              <a:pt x="395" y="792"/>
                              <a:pt x="378" y="800"/>
                              <a:pt x="378" y="821"/>
                            </a:cubicBezTo>
                            <a:cubicBezTo>
                              <a:pt x="378" y="841"/>
                              <a:pt x="394" y="845"/>
                              <a:pt x="408" y="848"/>
                            </a:cubicBezTo>
                            <a:cubicBezTo>
                              <a:pt x="420" y="851"/>
                              <a:pt x="430" y="854"/>
                              <a:pt x="430" y="865"/>
                            </a:cubicBezTo>
                            <a:cubicBezTo>
                              <a:pt x="430" y="875"/>
                              <a:pt x="422" y="879"/>
                              <a:pt x="410" y="879"/>
                            </a:cubicBezTo>
                            <a:cubicBezTo>
                              <a:pt x="401" y="879"/>
                              <a:pt x="394" y="877"/>
                              <a:pt x="392" y="876"/>
                            </a:cubicBezTo>
                            <a:cubicBezTo>
                              <a:pt x="390" y="876"/>
                              <a:pt x="390" y="875"/>
                              <a:pt x="390" y="874"/>
                            </a:cubicBezTo>
                            <a:cubicBezTo>
                              <a:pt x="388" y="861"/>
                              <a:pt x="388" y="861"/>
                              <a:pt x="388" y="861"/>
                            </a:cubicBezTo>
                            <a:cubicBezTo>
                              <a:pt x="375" y="860"/>
                              <a:pt x="375" y="860"/>
                              <a:pt x="375" y="860"/>
                            </a:cubicBezTo>
                            <a:cubicBezTo>
                              <a:pt x="375" y="885"/>
                              <a:pt x="375" y="885"/>
                              <a:pt x="375" y="885"/>
                            </a:cubicBezTo>
                            <a:cubicBezTo>
                              <a:pt x="379" y="887"/>
                              <a:pt x="394" y="891"/>
                              <a:pt x="409" y="891"/>
                            </a:cubicBezTo>
                            <a:cubicBezTo>
                              <a:pt x="428" y="891"/>
                              <a:pt x="446" y="884"/>
                              <a:pt x="446" y="862"/>
                            </a:cubicBezTo>
                            <a:cubicBezTo>
                              <a:pt x="446" y="842"/>
                              <a:pt x="430" y="838"/>
                              <a:pt x="416" y="834"/>
                            </a:cubicBezTo>
                            <a:close/>
                            <a:moveTo>
                              <a:pt x="324" y="792"/>
                            </a:moveTo>
                            <a:cubicBezTo>
                              <a:pt x="301" y="792"/>
                              <a:pt x="282" y="808"/>
                              <a:pt x="282" y="842"/>
                            </a:cubicBezTo>
                            <a:cubicBezTo>
                              <a:pt x="282" y="869"/>
                              <a:pt x="293" y="891"/>
                              <a:pt x="326" y="891"/>
                            </a:cubicBezTo>
                            <a:cubicBezTo>
                              <a:pt x="339" y="891"/>
                              <a:pt x="350" y="888"/>
                              <a:pt x="360" y="883"/>
                            </a:cubicBezTo>
                            <a:cubicBezTo>
                              <a:pt x="354" y="870"/>
                              <a:pt x="354" y="870"/>
                              <a:pt x="354" y="870"/>
                            </a:cubicBezTo>
                            <a:cubicBezTo>
                              <a:pt x="344" y="875"/>
                              <a:pt x="338" y="877"/>
                              <a:pt x="328" y="877"/>
                            </a:cubicBezTo>
                            <a:cubicBezTo>
                              <a:pt x="308" y="877"/>
                              <a:pt x="300" y="864"/>
                              <a:pt x="300" y="846"/>
                            </a:cubicBezTo>
                            <a:cubicBezTo>
                              <a:pt x="361" y="846"/>
                              <a:pt x="361" y="846"/>
                              <a:pt x="361" y="846"/>
                            </a:cubicBezTo>
                            <a:cubicBezTo>
                              <a:pt x="362" y="842"/>
                              <a:pt x="362" y="839"/>
                              <a:pt x="362" y="836"/>
                            </a:cubicBezTo>
                            <a:cubicBezTo>
                              <a:pt x="362" y="805"/>
                              <a:pt x="346" y="792"/>
                              <a:pt x="324" y="792"/>
                            </a:cubicBezTo>
                            <a:close/>
                            <a:moveTo>
                              <a:pt x="300" y="833"/>
                            </a:moveTo>
                            <a:cubicBezTo>
                              <a:pt x="301" y="813"/>
                              <a:pt x="312" y="806"/>
                              <a:pt x="324" y="806"/>
                            </a:cubicBezTo>
                            <a:cubicBezTo>
                              <a:pt x="335" y="806"/>
                              <a:pt x="345" y="812"/>
                              <a:pt x="345" y="833"/>
                            </a:cubicBezTo>
                            <a:lnTo>
                              <a:pt x="300" y="833"/>
                            </a:lnTo>
                            <a:close/>
                            <a:moveTo>
                              <a:pt x="0" y="766"/>
                            </a:moveTo>
                            <a:cubicBezTo>
                              <a:pt x="14" y="767"/>
                              <a:pt x="14" y="767"/>
                              <a:pt x="14" y="767"/>
                            </a:cubicBezTo>
                            <a:cubicBezTo>
                              <a:pt x="16" y="767"/>
                              <a:pt x="17" y="768"/>
                              <a:pt x="17" y="771"/>
                            </a:cubicBezTo>
                            <a:cubicBezTo>
                              <a:pt x="17" y="874"/>
                              <a:pt x="17" y="874"/>
                              <a:pt x="17" y="874"/>
                            </a:cubicBezTo>
                            <a:cubicBezTo>
                              <a:pt x="17" y="877"/>
                              <a:pt x="16" y="877"/>
                              <a:pt x="14" y="878"/>
                            </a:cubicBezTo>
                            <a:cubicBezTo>
                              <a:pt x="0" y="879"/>
                              <a:pt x="0" y="879"/>
                              <a:pt x="0" y="879"/>
                            </a:cubicBezTo>
                            <a:cubicBezTo>
                              <a:pt x="0" y="889"/>
                              <a:pt x="0" y="889"/>
                              <a:pt x="0" y="889"/>
                            </a:cubicBezTo>
                            <a:cubicBezTo>
                              <a:pt x="51" y="889"/>
                              <a:pt x="51" y="889"/>
                              <a:pt x="51" y="889"/>
                            </a:cubicBezTo>
                            <a:cubicBezTo>
                              <a:pt x="51" y="879"/>
                              <a:pt x="51" y="879"/>
                              <a:pt x="51" y="879"/>
                            </a:cubicBezTo>
                            <a:cubicBezTo>
                              <a:pt x="36" y="877"/>
                              <a:pt x="36" y="877"/>
                              <a:pt x="36" y="877"/>
                            </a:cubicBezTo>
                            <a:cubicBezTo>
                              <a:pt x="34" y="877"/>
                              <a:pt x="34" y="877"/>
                              <a:pt x="34" y="874"/>
                            </a:cubicBezTo>
                            <a:cubicBezTo>
                              <a:pt x="34" y="771"/>
                              <a:pt x="34" y="771"/>
                              <a:pt x="34" y="771"/>
                            </a:cubicBezTo>
                            <a:cubicBezTo>
                              <a:pt x="34" y="768"/>
                              <a:pt x="34" y="767"/>
                              <a:pt x="36" y="767"/>
                            </a:cubicBezTo>
                            <a:cubicBezTo>
                              <a:pt x="51" y="766"/>
                              <a:pt x="51" y="766"/>
                              <a:pt x="51" y="766"/>
                            </a:cubicBezTo>
                            <a:cubicBezTo>
                              <a:pt x="51" y="756"/>
                              <a:pt x="51" y="756"/>
                              <a:pt x="51" y="756"/>
                            </a:cubicBezTo>
                            <a:cubicBezTo>
                              <a:pt x="0" y="756"/>
                              <a:pt x="0" y="756"/>
                              <a:pt x="0" y="756"/>
                            </a:cubicBezTo>
                            <a:lnTo>
                              <a:pt x="0" y="766"/>
                            </a:lnTo>
                            <a:close/>
                            <a:moveTo>
                              <a:pt x="1492" y="834"/>
                            </a:moveTo>
                            <a:cubicBezTo>
                              <a:pt x="1480" y="831"/>
                              <a:pt x="1469" y="829"/>
                              <a:pt x="1469" y="819"/>
                            </a:cubicBezTo>
                            <a:cubicBezTo>
                              <a:pt x="1469" y="811"/>
                              <a:pt x="1475" y="805"/>
                              <a:pt x="1488" y="805"/>
                            </a:cubicBezTo>
                            <a:cubicBezTo>
                              <a:pt x="1494" y="805"/>
                              <a:pt x="1500" y="806"/>
                              <a:pt x="1502" y="807"/>
                            </a:cubicBezTo>
                            <a:cubicBezTo>
                              <a:pt x="1504" y="807"/>
                              <a:pt x="1504" y="808"/>
                              <a:pt x="1504" y="809"/>
                            </a:cubicBezTo>
                            <a:cubicBezTo>
                              <a:pt x="1506" y="821"/>
                              <a:pt x="1506" y="821"/>
                              <a:pt x="1506" y="821"/>
                            </a:cubicBezTo>
                            <a:cubicBezTo>
                              <a:pt x="1519" y="821"/>
                              <a:pt x="1519" y="821"/>
                              <a:pt x="1519" y="821"/>
                            </a:cubicBezTo>
                            <a:cubicBezTo>
                              <a:pt x="1519" y="798"/>
                              <a:pt x="1519" y="798"/>
                              <a:pt x="1519" y="798"/>
                            </a:cubicBezTo>
                            <a:cubicBezTo>
                              <a:pt x="1515" y="796"/>
                              <a:pt x="1503" y="792"/>
                              <a:pt x="1490" y="792"/>
                            </a:cubicBezTo>
                            <a:cubicBezTo>
                              <a:pt x="1471" y="792"/>
                              <a:pt x="1453" y="800"/>
                              <a:pt x="1453" y="821"/>
                            </a:cubicBezTo>
                            <a:cubicBezTo>
                              <a:pt x="1453" y="841"/>
                              <a:pt x="1469" y="845"/>
                              <a:pt x="1484" y="848"/>
                            </a:cubicBezTo>
                            <a:cubicBezTo>
                              <a:pt x="1495" y="851"/>
                              <a:pt x="1506" y="854"/>
                              <a:pt x="1506" y="865"/>
                            </a:cubicBezTo>
                            <a:cubicBezTo>
                              <a:pt x="1506" y="875"/>
                              <a:pt x="1498" y="879"/>
                              <a:pt x="1486" y="879"/>
                            </a:cubicBezTo>
                            <a:cubicBezTo>
                              <a:pt x="1477" y="879"/>
                              <a:pt x="1470" y="877"/>
                              <a:pt x="1468" y="876"/>
                            </a:cubicBezTo>
                            <a:cubicBezTo>
                              <a:pt x="1466" y="876"/>
                              <a:pt x="1466" y="875"/>
                              <a:pt x="1465" y="874"/>
                            </a:cubicBezTo>
                            <a:cubicBezTo>
                              <a:pt x="1463" y="861"/>
                              <a:pt x="1463" y="861"/>
                              <a:pt x="1463" y="861"/>
                            </a:cubicBezTo>
                            <a:cubicBezTo>
                              <a:pt x="1451" y="860"/>
                              <a:pt x="1451" y="860"/>
                              <a:pt x="1451" y="860"/>
                            </a:cubicBezTo>
                            <a:cubicBezTo>
                              <a:pt x="1451" y="885"/>
                              <a:pt x="1451" y="885"/>
                              <a:pt x="1451" y="885"/>
                            </a:cubicBezTo>
                            <a:cubicBezTo>
                              <a:pt x="1454" y="887"/>
                              <a:pt x="1469" y="891"/>
                              <a:pt x="1484" y="891"/>
                            </a:cubicBezTo>
                            <a:cubicBezTo>
                              <a:pt x="1504" y="891"/>
                              <a:pt x="1522" y="884"/>
                              <a:pt x="1522" y="862"/>
                            </a:cubicBezTo>
                            <a:cubicBezTo>
                              <a:pt x="1522" y="842"/>
                              <a:pt x="1506" y="838"/>
                              <a:pt x="1492" y="834"/>
                            </a:cubicBezTo>
                            <a:close/>
                            <a:moveTo>
                              <a:pt x="1293" y="807"/>
                            </a:moveTo>
                            <a:cubicBezTo>
                              <a:pt x="1292" y="807"/>
                              <a:pt x="1292" y="807"/>
                              <a:pt x="1292" y="807"/>
                            </a:cubicBezTo>
                            <a:cubicBezTo>
                              <a:pt x="1290" y="794"/>
                              <a:pt x="1290" y="794"/>
                              <a:pt x="1290" y="794"/>
                            </a:cubicBezTo>
                            <a:cubicBezTo>
                              <a:pt x="1266" y="794"/>
                              <a:pt x="1266" y="794"/>
                              <a:pt x="1266" y="794"/>
                            </a:cubicBezTo>
                            <a:cubicBezTo>
                              <a:pt x="1265" y="804"/>
                              <a:pt x="1265" y="804"/>
                              <a:pt x="1265" y="804"/>
                            </a:cubicBezTo>
                            <a:cubicBezTo>
                              <a:pt x="1275" y="808"/>
                              <a:pt x="1275" y="808"/>
                              <a:pt x="1275" y="808"/>
                            </a:cubicBezTo>
                            <a:cubicBezTo>
                              <a:pt x="1277" y="808"/>
                              <a:pt x="1278" y="809"/>
                              <a:pt x="1278" y="811"/>
                            </a:cubicBezTo>
                            <a:cubicBezTo>
                              <a:pt x="1278" y="874"/>
                              <a:pt x="1278" y="874"/>
                              <a:pt x="1278" y="874"/>
                            </a:cubicBezTo>
                            <a:cubicBezTo>
                              <a:pt x="1278" y="877"/>
                              <a:pt x="1277" y="877"/>
                              <a:pt x="1275" y="878"/>
                            </a:cubicBezTo>
                            <a:cubicBezTo>
                              <a:pt x="1265" y="879"/>
                              <a:pt x="1265" y="879"/>
                              <a:pt x="1265" y="879"/>
                            </a:cubicBezTo>
                            <a:cubicBezTo>
                              <a:pt x="1265" y="889"/>
                              <a:pt x="1265" y="889"/>
                              <a:pt x="1265" y="889"/>
                            </a:cubicBezTo>
                            <a:cubicBezTo>
                              <a:pt x="1314" y="889"/>
                              <a:pt x="1314" y="889"/>
                              <a:pt x="1314" y="889"/>
                            </a:cubicBezTo>
                            <a:cubicBezTo>
                              <a:pt x="1314" y="879"/>
                              <a:pt x="1314" y="879"/>
                              <a:pt x="1314" y="879"/>
                            </a:cubicBezTo>
                            <a:cubicBezTo>
                              <a:pt x="1297" y="877"/>
                              <a:pt x="1297" y="877"/>
                              <a:pt x="1297" y="877"/>
                            </a:cubicBezTo>
                            <a:cubicBezTo>
                              <a:pt x="1294" y="877"/>
                              <a:pt x="1294" y="877"/>
                              <a:pt x="1294" y="874"/>
                            </a:cubicBezTo>
                            <a:cubicBezTo>
                              <a:pt x="1294" y="818"/>
                              <a:pt x="1294" y="818"/>
                              <a:pt x="1294" y="818"/>
                            </a:cubicBezTo>
                            <a:cubicBezTo>
                              <a:pt x="1299" y="814"/>
                              <a:pt x="1308" y="807"/>
                              <a:pt x="1316" y="807"/>
                            </a:cubicBezTo>
                            <a:cubicBezTo>
                              <a:pt x="1318" y="807"/>
                              <a:pt x="1318" y="807"/>
                              <a:pt x="1318" y="809"/>
                            </a:cubicBezTo>
                            <a:cubicBezTo>
                              <a:pt x="1321" y="821"/>
                              <a:pt x="1321" y="821"/>
                              <a:pt x="1321" y="821"/>
                            </a:cubicBezTo>
                            <a:cubicBezTo>
                              <a:pt x="1334" y="822"/>
                              <a:pt x="1334" y="822"/>
                              <a:pt x="1334" y="822"/>
                            </a:cubicBezTo>
                            <a:cubicBezTo>
                              <a:pt x="1334" y="794"/>
                              <a:pt x="1334" y="794"/>
                              <a:pt x="1334" y="794"/>
                            </a:cubicBezTo>
                            <a:cubicBezTo>
                              <a:pt x="1330" y="793"/>
                              <a:pt x="1325" y="792"/>
                              <a:pt x="1320" y="792"/>
                            </a:cubicBezTo>
                            <a:cubicBezTo>
                              <a:pt x="1308" y="792"/>
                              <a:pt x="1299" y="800"/>
                              <a:pt x="1293" y="807"/>
                            </a:cubicBezTo>
                            <a:close/>
                            <a:moveTo>
                              <a:pt x="742" y="792"/>
                            </a:moveTo>
                            <a:cubicBezTo>
                              <a:pt x="719" y="792"/>
                              <a:pt x="700" y="808"/>
                              <a:pt x="700" y="842"/>
                            </a:cubicBezTo>
                            <a:cubicBezTo>
                              <a:pt x="700" y="869"/>
                              <a:pt x="711" y="891"/>
                              <a:pt x="744" y="891"/>
                            </a:cubicBezTo>
                            <a:cubicBezTo>
                              <a:pt x="757" y="891"/>
                              <a:pt x="768" y="888"/>
                              <a:pt x="778" y="883"/>
                            </a:cubicBezTo>
                            <a:cubicBezTo>
                              <a:pt x="772" y="870"/>
                              <a:pt x="772" y="870"/>
                              <a:pt x="772" y="870"/>
                            </a:cubicBezTo>
                            <a:cubicBezTo>
                              <a:pt x="763" y="875"/>
                              <a:pt x="756" y="877"/>
                              <a:pt x="746" y="877"/>
                            </a:cubicBezTo>
                            <a:cubicBezTo>
                              <a:pt x="726" y="877"/>
                              <a:pt x="718" y="864"/>
                              <a:pt x="718" y="846"/>
                            </a:cubicBezTo>
                            <a:cubicBezTo>
                              <a:pt x="779" y="846"/>
                              <a:pt x="779" y="846"/>
                              <a:pt x="779" y="846"/>
                            </a:cubicBezTo>
                            <a:cubicBezTo>
                              <a:pt x="780" y="842"/>
                              <a:pt x="780" y="839"/>
                              <a:pt x="780" y="836"/>
                            </a:cubicBezTo>
                            <a:cubicBezTo>
                              <a:pt x="780" y="805"/>
                              <a:pt x="764" y="792"/>
                              <a:pt x="742" y="792"/>
                            </a:cubicBezTo>
                            <a:close/>
                            <a:moveTo>
                              <a:pt x="718" y="833"/>
                            </a:moveTo>
                            <a:cubicBezTo>
                              <a:pt x="719" y="813"/>
                              <a:pt x="730" y="806"/>
                              <a:pt x="742" y="806"/>
                            </a:cubicBezTo>
                            <a:cubicBezTo>
                              <a:pt x="753" y="806"/>
                              <a:pt x="763" y="812"/>
                              <a:pt x="763" y="833"/>
                            </a:cubicBezTo>
                            <a:lnTo>
                              <a:pt x="718" y="833"/>
                            </a:lnTo>
                            <a:close/>
                            <a:moveTo>
                              <a:pt x="1339" y="571"/>
                            </a:moveTo>
                            <a:cubicBezTo>
                              <a:pt x="1234" y="571"/>
                              <a:pt x="1164" y="486"/>
                              <a:pt x="1164" y="359"/>
                            </a:cubicBezTo>
                            <a:cubicBezTo>
                              <a:pt x="1164" y="244"/>
                              <a:pt x="1237" y="165"/>
                              <a:pt x="1342" y="165"/>
                            </a:cubicBezTo>
                            <a:cubicBezTo>
                              <a:pt x="1408" y="165"/>
                              <a:pt x="1461" y="199"/>
                              <a:pt x="1490" y="261"/>
                            </a:cubicBezTo>
                            <a:cubicBezTo>
                              <a:pt x="1494" y="261"/>
                              <a:pt x="1494" y="261"/>
                              <a:pt x="1494" y="261"/>
                            </a:cubicBezTo>
                            <a:cubicBezTo>
                              <a:pt x="1495" y="260"/>
                              <a:pt x="1495" y="260"/>
                              <a:pt x="1495" y="260"/>
                            </a:cubicBezTo>
                            <a:cubicBezTo>
                              <a:pt x="1509" y="227"/>
                              <a:pt x="1523" y="199"/>
                              <a:pt x="1543" y="170"/>
                            </a:cubicBezTo>
                            <a:cubicBezTo>
                              <a:pt x="1526" y="160"/>
                              <a:pt x="1526" y="160"/>
                              <a:pt x="1526" y="160"/>
                            </a:cubicBezTo>
                            <a:cubicBezTo>
                              <a:pt x="1521" y="167"/>
                              <a:pt x="1517" y="173"/>
                              <a:pt x="1512" y="181"/>
                            </a:cubicBezTo>
                            <a:cubicBezTo>
                              <a:pt x="1500" y="176"/>
                              <a:pt x="1477" y="167"/>
                              <a:pt x="1463" y="162"/>
                            </a:cubicBezTo>
                            <a:cubicBezTo>
                              <a:pt x="1429" y="151"/>
                              <a:pt x="1387" y="139"/>
                              <a:pt x="1330" y="139"/>
                            </a:cubicBezTo>
                            <a:cubicBezTo>
                              <a:pt x="1185" y="139"/>
                              <a:pt x="1080" y="243"/>
                              <a:pt x="1080" y="386"/>
                            </a:cubicBezTo>
                            <a:cubicBezTo>
                              <a:pt x="1080" y="533"/>
                              <a:pt x="1200" y="610"/>
                              <a:pt x="1319" y="610"/>
                            </a:cubicBezTo>
                            <a:cubicBezTo>
                              <a:pt x="1412" y="610"/>
                              <a:pt x="1486" y="560"/>
                              <a:pt x="1522" y="495"/>
                            </a:cubicBezTo>
                            <a:cubicBezTo>
                              <a:pt x="1509" y="482"/>
                              <a:pt x="1509" y="482"/>
                              <a:pt x="1509" y="482"/>
                            </a:cubicBezTo>
                            <a:cubicBezTo>
                              <a:pt x="1467" y="544"/>
                              <a:pt x="1412" y="571"/>
                              <a:pt x="1339" y="571"/>
                            </a:cubicBezTo>
                            <a:close/>
                            <a:moveTo>
                              <a:pt x="1425" y="874"/>
                            </a:moveTo>
                            <a:cubicBezTo>
                              <a:pt x="1397" y="828"/>
                              <a:pt x="1397" y="828"/>
                              <a:pt x="1397" y="828"/>
                            </a:cubicBezTo>
                            <a:cubicBezTo>
                              <a:pt x="1414" y="809"/>
                              <a:pt x="1414" y="809"/>
                              <a:pt x="1414" y="809"/>
                            </a:cubicBezTo>
                            <a:cubicBezTo>
                              <a:pt x="1415" y="807"/>
                              <a:pt x="1416" y="807"/>
                              <a:pt x="1418" y="806"/>
                            </a:cubicBezTo>
                            <a:cubicBezTo>
                              <a:pt x="1429" y="804"/>
                              <a:pt x="1429" y="804"/>
                              <a:pt x="1429" y="804"/>
                            </a:cubicBezTo>
                            <a:cubicBezTo>
                              <a:pt x="1429" y="794"/>
                              <a:pt x="1429" y="794"/>
                              <a:pt x="1429" y="794"/>
                            </a:cubicBezTo>
                            <a:cubicBezTo>
                              <a:pt x="1408" y="794"/>
                              <a:pt x="1408" y="794"/>
                              <a:pt x="1408" y="794"/>
                            </a:cubicBezTo>
                            <a:cubicBezTo>
                              <a:pt x="1369" y="838"/>
                              <a:pt x="1369" y="838"/>
                              <a:pt x="1369" y="838"/>
                            </a:cubicBezTo>
                            <a:cubicBezTo>
                              <a:pt x="1369" y="750"/>
                              <a:pt x="1369" y="750"/>
                              <a:pt x="1369" y="750"/>
                            </a:cubicBezTo>
                            <a:cubicBezTo>
                              <a:pt x="1341" y="750"/>
                              <a:pt x="1341" y="750"/>
                              <a:pt x="1341" y="750"/>
                            </a:cubicBezTo>
                            <a:cubicBezTo>
                              <a:pt x="1339" y="760"/>
                              <a:pt x="1339" y="760"/>
                              <a:pt x="1339" y="760"/>
                            </a:cubicBezTo>
                            <a:cubicBezTo>
                              <a:pt x="1350" y="763"/>
                              <a:pt x="1350" y="763"/>
                              <a:pt x="1350" y="763"/>
                            </a:cubicBezTo>
                            <a:cubicBezTo>
                              <a:pt x="1352" y="764"/>
                              <a:pt x="1352" y="765"/>
                              <a:pt x="1352" y="767"/>
                            </a:cubicBezTo>
                            <a:cubicBezTo>
                              <a:pt x="1352" y="874"/>
                              <a:pt x="1352" y="874"/>
                              <a:pt x="1352" y="874"/>
                            </a:cubicBezTo>
                            <a:cubicBezTo>
                              <a:pt x="1352" y="877"/>
                              <a:pt x="1352" y="877"/>
                              <a:pt x="1350" y="878"/>
                            </a:cubicBezTo>
                            <a:cubicBezTo>
                              <a:pt x="1338" y="879"/>
                              <a:pt x="1338" y="879"/>
                              <a:pt x="1338" y="879"/>
                            </a:cubicBezTo>
                            <a:cubicBezTo>
                              <a:pt x="1338" y="889"/>
                              <a:pt x="1338" y="889"/>
                              <a:pt x="1338" y="889"/>
                            </a:cubicBezTo>
                            <a:cubicBezTo>
                              <a:pt x="1383" y="889"/>
                              <a:pt x="1383" y="889"/>
                              <a:pt x="1383" y="889"/>
                            </a:cubicBezTo>
                            <a:cubicBezTo>
                              <a:pt x="1383" y="879"/>
                              <a:pt x="1383" y="879"/>
                              <a:pt x="1383" y="879"/>
                            </a:cubicBezTo>
                            <a:cubicBezTo>
                              <a:pt x="1372" y="878"/>
                              <a:pt x="1372" y="878"/>
                              <a:pt x="1372" y="878"/>
                            </a:cubicBezTo>
                            <a:cubicBezTo>
                              <a:pt x="1369" y="877"/>
                              <a:pt x="1369" y="877"/>
                              <a:pt x="1369" y="874"/>
                            </a:cubicBezTo>
                            <a:cubicBezTo>
                              <a:pt x="1369" y="857"/>
                              <a:pt x="1369" y="857"/>
                              <a:pt x="1369" y="857"/>
                            </a:cubicBezTo>
                            <a:cubicBezTo>
                              <a:pt x="1385" y="839"/>
                              <a:pt x="1385" y="839"/>
                              <a:pt x="1385" y="839"/>
                            </a:cubicBezTo>
                            <a:cubicBezTo>
                              <a:pt x="1408" y="877"/>
                              <a:pt x="1408" y="877"/>
                              <a:pt x="1408" y="877"/>
                            </a:cubicBezTo>
                            <a:cubicBezTo>
                              <a:pt x="1396" y="879"/>
                              <a:pt x="1396" y="879"/>
                              <a:pt x="1396" y="879"/>
                            </a:cubicBezTo>
                            <a:cubicBezTo>
                              <a:pt x="1396" y="889"/>
                              <a:pt x="1396" y="889"/>
                              <a:pt x="1396" y="889"/>
                            </a:cubicBezTo>
                            <a:cubicBezTo>
                              <a:pt x="1440" y="889"/>
                              <a:pt x="1440" y="889"/>
                              <a:pt x="1440" y="889"/>
                            </a:cubicBezTo>
                            <a:cubicBezTo>
                              <a:pt x="1440" y="879"/>
                              <a:pt x="1440" y="879"/>
                              <a:pt x="1440" y="879"/>
                            </a:cubicBezTo>
                            <a:cubicBezTo>
                              <a:pt x="1430" y="877"/>
                              <a:pt x="1430" y="877"/>
                              <a:pt x="1430" y="877"/>
                            </a:cubicBezTo>
                            <a:cubicBezTo>
                              <a:pt x="1427" y="877"/>
                              <a:pt x="1426" y="876"/>
                              <a:pt x="1425" y="874"/>
                            </a:cubicBezTo>
                            <a:close/>
                            <a:moveTo>
                              <a:pt x="945" y="877"/>
                            </a:moveTo>
                            <a:cubicBezTo>
                              <a:pt x="935" y="877"/>
                              <a:pt x="932" y="873"/>
                              <a:pt x="932" y="861"/>
                            </a:cubicBezTo>
                            <a:cubicBezTo>
                              <a:pt x="932" y="807"/>
                              <a:pt x="932" y="807"/>
                              <a:pt x="932" y="807"/>
                            </a:cubicBezTo>
                            <a:cubicBezTo>
                              <a:pt x="961" y="807"/>
                              <a:pt x="961" y="807"/>
                              <a:pt x="961" y="807"/>
                            </a:cubicBezTo>
                            <a:cubicBezTo>
                              <a:pt x="961" y="794"/>
                              <a:pt x="961" y="794"/>
                              <a:pt x="961" y="794"/>
                            </a:cubicBezTo>
                            <a:cubicBezTo>
                              <a:pt x="934" y="794"/>
                              <a:pt x="934" y="794"/>
                              <a:pt x="934" y="794"/>
                            </a:cubicBezTo>
                            <a:cubicBezTo>
                              <a:pt x="932" y="794"/>
                              <a:pt x="932" y="794"/>
                              <a:pt x="932" y="792"/>
                            </a:cubicBezTo>
                            <a:cubicBezTo>
                              <a:pt x="932" y="770"/>
                              <a:pt x="932" y="770"/>
                              <a:pt x="932" y="770"/>
                            </a:cubicBezTo>
                            <a:cubicBezTo>
                              <a:pt x="921" y="770"/>
                              <a:pt x="921" y="770"/>
                              <a:pt x="921" y="770"/>
                            </a:cubicBezTo>
                            <a:cubicBezTo>
                              <a:pt x="919" y="789"/>
                              <a:pt x="915" y="795"/>
                              <a:pt x="900" y="796"/>
                            </a:cubicBezTo>
                            <a:cubicBezTo>
                              <a:pt x="900" y="807"/>
                              <a:pt x="900" y="807"/>
                              <a:pt x="900" y="807"/>
                            </a:cubicBezTo>
                            <a:cubicBezTo>
                              <a:pt x="914" y="807"/>
                              <a:pt x="914" y="807"/>
                              <a:pt x="914" y="807"/>
                            </a:cubicBezTo>
                            <a:cubicBezTo>
                              <a:pt x="915" y="807"/>
                              <a:pt x="915" y="808"/>
                              <a:pt x="915" y="809"/>
                            </a:cubicBezTo>
                            <a:cubicBezTo>
                              <a:pt x="915" y="866"/>
                              <a:pt x="915" y="866"/>
                              <a:pt x="915" y="866"/>
                            </a:cubicBezTo>
                            <a:cubicBezTo>
                              <a:pt x="915" y="883"/>
                              <a:pt x="923" y="891"/>
                              <a:pt x="941" y="891"/>
                            </a:cubicBezTo>
                            <a:cubicBezTo>
                              <a:pt x="950" y="891"/>
                              <a:pt x="959" y="888"/>
                              <a:pt x="966" y="885"/>
                            </a:cubicBezTo>
                            <a:cubicBezTo>
                              <a:pt x="962" y="874"/>
                              <a:pt x="962" y="874"/>
                              <a:pt x="962" y="874"/>
                            </a:cubicBezTo>
                            <a:cubicBezTo>
                              <a:pt x="957" y="876"/>
                              <a:pt x="951" y="877"/>
                              <a:pt x="945" y="877"/>
                            </a:cubicBezTo>
                            <a:close/>
                            <a:moveTo>
                              <a:pt x="1211" y="792"/>
                            </a:moveTo>
                            <a:cubicBezTo>
                              <a:pt x="1179" y="792"/>
                              <a:pt x="1164" y="812"/>
                              <a:pt x="1164" y="841"/>
                            </a:cubicBezTo>
                            <a:cubicBezTo>
                              <a:pt x="1164" y="870"/>
                              <a:pt x="1177" y="891"/>
                              <a:pt x="1209" y="891"/>
                            </a:cubicBezTo>
                            <a:cubicBezTo>
                              <a:pt x="1240" y="891"/>
                              <a:pt x="1254" y="871"/>
                              <a:pt x="1254" y="840"/>
                            </a:cubicBezTo>
                            <a:cubicBezTo>
                              <a:pt x="1254" y="813"/>
                              <a:pt x="1242" y="792"/>
                              <a:pt x="1211" y="792"/>
                            </a:cubicBezTo>
                            <a:close/>
                            <a:moveTo>
                              <a:pt x="1209" y="878"/>
                            </a:moveTo>
                            <a:cubicBezTo>
                              <a:pt x="1191" y="878"/>
                              <a:pt x="1182" y="866"/>
                              <a:pt x="1182" y="841"/>
                            </a:cubicBezTo>
                            <a:cubicBezTo>
                              <a:pt x="1182" y="817"/>
                              <a:pt x="1192" y="806"/>
                              <a:pt x="1210" y="806"/>
                            </a:cubicBezTo>
                            <a:cubicBezTo>
                              <a:pt x="1228" y="806"/>
                              <a:pt x="1237" y="817"/>
                              <a:pt x="1237" y="841"/>
                            </a:cubicBezTo>
                            <a:cubicBezTo>
                              <a:pt x="1237" y="866"/>
                              <a:pt x="1227" y="878"/>
                              <a:pt x="1209" y="878"/>
                            </a:cubicBezTo>
                            <a:close/>
                            <a:moveTo>
                              <a:pt x="883" y="874"/>
                            </a:moveTo>
                            <a:cubicBezTo>
                              <a:pt x="883" y="826"/>
                              <a:pt x="883" y="826"/>
                              <a:pt x="883" y="826"/>
                            </a:cubicBezTo>
                            <a:cubicBezTo>
                              <a:pt x="883" y="806"/>
                              <a:pt x="875" y="792"/>
                              <a:pt x="854" y="792"/>
                            </a:cubicBezTo>
                            <a:cubicBezTo>
                              <a:pt x="841" y="792"/>
                              <a:pt x="830" y="799"/>
                              <a:pt x="820" y="805"/>
                            </a:cubicBezTo>
                            <a:cubicBezTo>
                              <a:pt x="819" y="805"/>
                              <a:pt x="819" y="805"/>
                              <a:pt x="819" y="805"/>
                            </a:cubicBezTo>
                            <a:cubicBezTo>
                              <a:pt x="818" y="794"/>
                              <a:pt x="818" y="794"/>
                              <a:pt x="818" y="794"/>
                            </a:cubicBezTo>
                            <a:cubicBezTo>
                              <a:pt x="794" y="794"/>
                              <a:pt x="794" y="794"/>
                              <a:pt x="794" y="794"/>
                            </a:cubicBezTo>
                            <a:cubicBezTo>
                              <a:pt x="792" y="804"/>
                              <a:pt x="792" y="804"/>
                              <a:pt x="792" y="804"/>
                            </a:cubicBezTo>
                            <a:cubicBezTo>
                              <a:pt x="803" y="808"/>
                              <a:pt x="803" y="808"/>
                              <a:pt x="803" y="808"/>
                            </a:cubicBezTo>
                            <a:cubicBezTo>
                              <a:pt x="805" y="808"/>
                              <a:pt x="805" y="809"/>
                              <a:pt x="805" y="811"/>
                            </a:cubicBezTo>
                            <a:cubicBezTo>
                              <a:pt x="805" y="874"/>
                              <a:pt x="805" y="874"/>
                              <a:pt x="805" y="874"/>
                            </a:cubicBezTo>
                            <a:cubicBezTo>
                              <a:pt x="805" y="877"/>
                              <a:pt x="805" y="877"/>
                              <a:pt x="802" y="878"/>
                            </a:cubicBezTo>
                            <a:cubicBezTo>
                              <a:pt x="793" y="879"/>
                              <a:pt x="793" y="879"/>
                              <a:pt x="793" y="879"/>
                            </a:cubicBezTo>
                            <a:cubicBezTo>
                              <a:pt x="793" y="889"/>
                              <a:pt x="793" y="889"/>
                              <a:pt x="793" y="889"/>
                            </a:cubicBezTo>
                            <a:cubicBezTo>
                              <a:pt x="835" y="889"/>
                              <a:pt x="835" y="889"/>
                              <a:pt x="835" y="889"/>
                            </a:cubicBezTo>
                            <a:cubicBezTo>
                              <a:pt x="835" y="879"/>
                              <a:pt x="835" y="879"/>
                              <a:pt x="835" y="879"/>
                            </a:cubicBezTo>
                            <a:cubicBezTo>
                              <a:pt x="825" y="878"/>
                              <a:pt x="825" y="878"/>
                              <a:pt x="825" y="878"/>
                            </a:cubicBezTo>
                            <a:cubicBezTo>
                              <a:pt x="822" y="877"/>
                              <a:pt x="822" y="877"/>
                              <a:pt x="822" y="874"/>
                            </a:cubicBezTo>
                            <a:cubicBezTo>
                              <a:pt x="822" y="819"/>
                              <a:pt x="822" y="819"/>
                              <a:pt x="822" y="819"/>
                            </a:cubicBezTo>
                            <a:cubicBezTo>
                              <a:pt x="830" y="812"/>
                              <a:pt x="840" y="807"/>
                              <a:pt x="850" y="807"/>
                            </a:cubicBezTo>
                            <a:cubicBezTo>
                              <a:pt x="864" y="807"/>
                              <a:pt x="866" y="818"/>
                              <a:pt x="866" y="830"/>
                            </a:cubicBezTo>
                            <a:cubicBezTo>
                              <a:pt x="866" y="874"/>
                              <a:pt x="866" y="874"/>
                              <a:pt x="866" y="874"/>
                            </a:cubicBezTo>
                            <a:cubicBezTo>
                              <a:pt x="866" y="876"/>
                              <a:pt x="865" y="877"/>
                              <a:pt x="863" y="878"/>
                            </a:cubicBezTo>
                            <a:cubicBezTo>
                              <a:pt x="854" y="879"/>
                              <a:pt x="854" y="879"/>
                              <a:pt x="854" y="879"/>
                            </a:cubicBezTo>
                            <a:cubicBezTo>
                              <a:pt x="854" y="889"/>
                              <a:pt x="854" y="889"/>
                              <a:pt x="854" y="889"/>
                            </a:cubicBezTo>
                            <a:cubicBezTo>
                              <a:pt x="896" y="889"/>
                              <a:pt x="896" y="889"/>
                              <a:pt x="896" y="889"/>
                            </a:cubicBezTo>
                            <a:cubicBezTo>
                              <a:pt x="896" y="879"/>
                              <a:pt x="896" y="879"/>
                              <a:pt x="896" y="879"/>
                            </a:cubicBezTo>
                            <a:cubicBezTo>
                              <a:pt x="886" y="878"/>
                              <a:pt x="886" y="878"/>
                              <a:pt x="886" y="878"/>
                            </a:cubicBezTo>
                            <a:cubicBezTo>
                              <a:pt x="883" y="877"/>
                              <a:pt x="883" y="877"/>
                              <a:pt x="883" y="874"/>
                            </a:cubicBezTo>
                            <a:close/>
                            <a:moveTo>
                              <a:pt x="1121" y="804"/>
                            </a:moveTo>
                            <a:cubicBezTo>
                              <a:pt x="1133" y="806"/>
                              <a:pt x="1133" y="806"/>
                              <a:pt x="1133" y="806"/>
                            </a:cubicBezTo>
                            <a:cubicBezTo>
                              <a:pt x="1113" y="872"/>
                              <a:pt x="1113" y="872"/>
                              <a:pt x="1113" y="872"/>
                            </a:cubicBezTo>
                            <a:cubicBezTo>
                              <a:pt x="1095" y="797"/>
                              <a:pt x="1095" y="797"/>
                              <a:pt x="1095" y="797"/>
                            </a:cubicBezTo>
                            <a:cubicBezTo>
                              <a:pt x="1076" y="797"/>
                              <a:pt x="1076" y="797"/>
                              <a:pt x="1076" y="797"/>
                            </a:cubicBezTo>
                            <a:cubicBezTo>
                              <a:pt x="1055" y="872"/>
                              <a:pt x="1055" y="872"/>
                              <a:pt x="1055" y="872"/>
                            </a:cubicBezTo>
                            <a:cubicBezTo>
                              <a:pt x="1034" y="806"/>
                              <a:pt x="1034" y="806"/>
                              <a:pt x="1034" y="806"/>
                            </a:cubicBezTo>
                            <a:cubicBezTo>
                              <a:pt x="1046" y="804"/>
                              <a:pt x="1046" y="804"/>
                              <a:pt x="1046" y="804"/>
                            </a:cubicBezTo>
                            <a:cubicBezTo>
                              <a:pt x="1046" y="794"/>
                              <a:pt x="1046" y="794"/>
                              <a:pt x="1046" y="794"/>
                            </a:cubicBezTo>
                            <a:cubicBezTo>
                              <a:pt x="1009" y="794"/>
                              <a:pt x="1009" y="794"/>
                              <a:pt x="1009" y="794"/>
                            </a:cubicBezTo>
                            <a:cubicBezTo>
                              <a:pt x="1007" y="804"/>
                              <a:pt x="1007" y="804"/>
                              <a:pt x="1007" y="804"/>
                            </a:cubicBezTo>
                            <a:cubicBezTo>
                              <a:pt x="1014" y="806"/>
                              <a:pt x="1014" y="806"/>
                              <a:pt x="1014" y="806"/>
                            </a:cubicBezTo>
                            <a:cubicBezTo>
                              <a:pt x="1017" y="807"/>
                              <a:pt x="1018" y="807"/>
                              <a:pt x="1018" y="809"/>
                            </a:cubicBezTo>
                            <a:cubicBezTo>
                              <a:pt x="1044" y="889"/>
                              <a:pt x="1044" y="889"/>
                              <a:pt x="1044" y="889"/>
                            </a:cubicBezTo>
                            <a:cubicBezTo>
                              <a:pt x="1065" y="889"/>
                              <a:pt x="1065" y="889"/>
                              <a:pt x="1065" y="889"/>
                            </a:cubicBezTo>
                            <a:cubicBezTo>
                              <a:pt x="1085" y="816"/>
                              <a:pt x="1085" y="816"/>
                              <a:pt x="1085" y="816"/>
                            </a:cubicBezTo>
                            <a:cubicBezTo>
                              <a:pt x="1102" y="889"/>
                              <a:pt x="1102" y="889"/>
                              <a:pt x="1102" y="889"/>
                            </a:cubicBezTo>
                            <a:cubicBezTo>
                              <a:pt x="1122" y="889"/>
                              <a:pt x="1122" y="889"/>
                              <a:pt x="1122" y="889"/>
                            </a:cubicBezTo>
                            <a:cubicBezTo>
                              <a:pt x="1147" y="809"/>
                              <a:pt x="1147" y="809"/>
                              <a:pt x="1147" y="809"/>
                            </a:cubicBezTo>
                            <a:cubicBezTo>
                              <a:pt x="1148" y="807"/>
                              <a:pt x="1148" y="806"/>
                              <a:pt x="1151" y="806"/>
                            </a:cubicBezTo>
                            <a:cubicBezTo>
                              <a:pt x="1158" y="804"/>
                              <a:pt x="1158" y="804"/>
                              <a:pt x="1158" y="804"/>
                            </a:cubicBezTo>
                            <a:cubicBezTo>
                              <a:pt x="1158" y="794"/>
                              <a:pt x="1158" y="794"/>
                              <a:pt x="1158" y="794"/>
                            </a:cubicBezTo>
                            <a:cubicBezTo>
                              <a:pt x="1123" y="794"/>
                              <a:pt x="1123" y="794"/>
                              <a:pt x="1123" y="794"/>
                            </a:cubicBezTo>
                            <a:lnTo>
                              <a:pt x="1121" y="804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inline>
          </w:drawing>
        </mc:Choice>
        <mc:Fallback>
          <w:pict w14:anchorId="49BC3A51">
            <v:shape w14:anchorId="22708709" id="Freeform 5" o:spid="_x0000_s1026" style="width:77.1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543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" path="m502,877v-11,,-14,-4,-14,-16c488,807,488,807,488,807v29,,29,,29,c517,794,517,794,517,794v-27,,-27,,-27,c488,794,488,794,488,792v,-22,,-22,,-22c478,770,478,770,478,770v-3,19,-7,25,-21,26c457,807,457,807,457,807v13,,13,,13,c472,807,472,808,472,809v,57,,57,,57c472,883,480,891,497,891v10,,18,-3,26,-6c519,874,519,874,519,874v-5,2,-12,3,-17,3xm678,874v,-47,,-47,,-47c678,805,672,792,651,792v-14,,-25,6,-33,12c614,796,604,792,596,792v-14,,-23,6,-33,13c562,805,562,805,562,805v-1,-11,-1,-11,-1,-11c537,794,537,794,537,794v-2,10,-2,10,-2,10c546,808,546,808,546,808v2,,2,1,2,3c548,874,548,874,548,874v,3,,3,-3,4c536,879,536,879,536,879v,10,,10,,10c578,889,578,889,578,889v,-10,,-10,,-10c568,878,568,878,568,878v-3,-1,-3,-1,-3,-4c565,818,565,818,565,818v7,-5,17,-11,26,-11c604,807,605,819,605,829v,45,,45,,45c605,876,604,877,602,878v-9,1,-9,1,-9,1c593,889,593,889,593,889v41,,41,,41,c634,879,634,879,634,879v-9,-1,-9,-1,-9,-1c622,877,622,877,622,874v,-47,,-47,,-47c622,823,622,819,621,816v6,-4,15,-9,25,-9c659,807,661,818,661,830v,44,,44,,44c661,876,660,877,658,878v-9,1,-9,1,-9,1c649,889,649,889,649,889v42,,42,,42,c691,879,691,879,691,879v-10,-1,-10,-1,-10,-1c678,877,678,877,678,874xm560,207v,321,,321,,321c560,588,533,596,533,596v,6,,6,,6c707,602,707,602,707,602v62,,114,-11,158,-30c976,523,1049,422,1049,300v,-43,-8,-84,-22,-120c1027,180,1027,180,1027,180v,-1,,-1,,-1c1027,179,1027,179,1027,179,1012,143,990,111,963,84,907,31,826,,726,,647,,519,41,432,181v2,1,4,1,5,2c438,183,438,183,438,183v,,,,,c437,183,437,183,437,183v-9,-4,-38,-15,-54,-21c349,151,307,139,250,139,105,139,,243,,386,,533,120,610,239,610v93,,166,-50,202,-115c428,482,428,482,428,482v-42,62,-97,89,-169,89c154,571,84,486,84,359,84,244,157,165,262,165v65,,119,34,148,96c414,261,414,261,414,261v,-1,,-1,,-1c481,96,615,29,718,29v89,,164,44,208,115c939,166,950,190,957,216v7,26,11,55,11,84c968,409,911,497,838,542v-36,21,-82,31,-130,31c687,573,687,573,687,573v-37,,-54,-7,-54,-75c633,182,633,182,633,182r-73,25xm238,804v12,2,12,2,12,2c225,874,225,874,225,874,200,806,200,806,200,806v13,-2,13,-2,13,-2c213,794,213,794,213,794v-39,,-39,,-39,c172,804,172,804,172,804v8,2,8,2,8,2c182,807,183,807,184,809v31,80,31,80,31,80c234,889,234,889,234,889v31,-80,31,-80,31,-80c266,806,267,806,270,806v6,-2,6,-2,6,-2c276,794,276,794,276,794v-36,,-36,,-36,l238,804xm157,874v,-48,,-48,,-48c157,806,149,792,128,792v-13,,-24,7,-34,13c93,805,93,805,93,805,92,794,92,794,92,794v-24,,-24,,-24,c66,804,66,804,66,804v11,4,11,4,11,4c79,808,79,809,79,811v,63,,63,,63c79,877,79,877,76,878v-9,1,-9,1,-9,1c67,889,67,889,67,889v42,,42,,42,c109,879,109,879,109,879,99,878,99,878,99,878v-3,-1,-3,-1,-3,-4c96,819,96,819,96,819v8,-7,18,-12,28,-12c138,807,140,818,140,830v,44,,44,,44c140,876,139,877,137,878v-9,1,-9,1,-9,1c128,889,128,889,128,889v42,,42,,42,c170,879,170,879,170,879v-10,-1,-10,-1,-10,-1c157,877,157,877,157,874xm416,834v-12,-3,-23,-5,-23,-15c393,811,399,805,412,805v7,,12,1,15,2c428,807,428,808,429,809v2,12,2,12,2,12c443,821,443,821,443,821v,-23,,-23,,-23c439,796,427,792,414,792v-19,,-36,8,-36,29c378,841,394,845,408,848v12,3,22,6,22,17c430,875,422,879,410,879v-9,,-16,-2,-18,-3c390,876,390,875,390,874v-2,-13,-2,-13,-2,-13c375,860,375,860,375,860v,25,,25,,25c379,887,394,891,409,891v19,,37,-7,37,-29c446,842,430,838,416,834xm324,792v-23,,-42,16,-42,50c282,869,293,891,326,891v13,,24,-3,34,-8c354,870,354,870,354,870v-10,5,-16,7,-26,7c308,877,300,864,300,846v61,,61,,61,c362,842,362,839,362,836v,-31,-16,-44,-38,-44xm300,833v1,-20,12,-27,24,-27c335,806,345,812,345,833r-45,xm,766v14,1,14,1,14,1c16,767,17,768,17,771v,103,,103,,103c17,877,16,877,14,878,,879,,879,,879v,10,,10,,10c51,889,51,889,51,889v,-10,,-10,,-10c36,877,36,877,36,877v-2,,-2,,-2,-3c34,771,34,771,34,771v,-3,,-4,2,-4c51,766,51,766,51,766v,-10,,-10,,-10c,756,,756,,756r,10xm1492,834v-12,-3,-23,-5,-23,-15c1469,811,1475,805,1488,805v6,,12,1,14,2c1504,807,1504,808,1504,809v2,12,2,12,2,12c1519,821,1519,821,1519,821v,-23,,-23,,-23c1515,796,1503,792,1490,792v-19,,-37,8,-37,29c1453,841,1469,845,1484,848v11,3,22,6,22,17c1506,875,1498,879,1486,879v-9,,-16,-2,-18,-3c1466,876,1466,875,1465,874v-2,-13,-2,-13,-2,-13c1451,860,1451,860,1451,860v,25,,25,,25c1454,887,1469,891,1484,891v20,,38,-7,38,-29c1522,842,1506,838,1492,834xm1293,807v-1,,-1,,-1,c1290,794,1290,794,1290,794v-24,,-24,,-24,c1265,804,1265,804,1265,804v10,4,10,4,10,4c1277,808,1278,809,1278,811v,63,,63,,63c1278,877,1277,877,1275,878v-10,1,-10,1,-10,1c1265,889,1265,889,1265,889v49,,49,,49,c1314,879,1314,879,1314,879v-17,-2,-17,-2,-17,-2c1294,877,1294,877,1294,874v,-56,,-56,,-56c1299,814,1308,807,1316,807v2,,2,,2,2c1321,821,1321,821,1321,821v13,1,13,1,13,1c1334,794,1334,794,1334,794v-4,-1,-9,-2,-14,-2c1308,792,1299,800,1293,807xm742,792v-23,,-42,16,-42,50c700,869,711,891,744,891v13,,24,-3,34,-8c772,870,772,870,772,870v-9,5,-16,7,-26,7c726,877,718,864,718,846v61,,61,,61,c780,842,780,839,780,836v,-31,-16,-44,-38,-44xm718,833v1,-20,12,-27,24,-27c753,806,763,812,763,833r-45,xm1339,571v-105,,-175,-85,-175,-212c1164,244,1237,165,1342,165v66,,119,34,148,96c1494,261,1494,261,1494,261v1,-1,1,-1,1,-1c1509,227,1523,199,1543,170v-17,-10,-17,-10,-17,-10c1521,167,1517,173,1512,181v-12,-5,-35,-14,-49,-19c1429,151,1387,139,1330,139v-145,,-250,104,-250,247c1080,533,1200,610,1319,610v93,,167,-50,203,-115c1509,482,1509,482,1509,482v-42,62,-97,89,-170,89xm1425,874v-28,-46,-28,-46,-28,-46c1414,809,1414,809,1414,809v1,-2,2,-2,4,-3c1429,804,1429,804,1429,804v,-10,,-10,,-10c1408,794,1408,794,1408,794v-39,44,-39,44,-39,44c1369,750,1369,750,1369,750v-28,,-28,,-28,c1339,760,1339,760,1339,760v11,3,11,3,11,3c1352,764,1352,765,1352,767v,107,,107,,107c1352,877,1352,877,1350,878v-12,1,-12,1,-12,1c1338,889,1338,889,1338,889v45,,45,,45,c1383,879,1383,879,1383,879v-11,-1,-11,-1,-11,-1c1369,877,1369,877,1369,874v,-17,,-17,,-17c1385,839,1385,839,1385,839v23,38,23,38,23,38c1396,879,1396,879,1396,879v,10,,10,,10c1440,889,1440,889,1440,889v,-10,,-10,,-10c1430,877,1430,877,1430,877v-3,,-4,-1,-5,-3xm945,877v-10,,-13,-4,-13,-16c932,807,932,807,932,807v29,,29,,29,c961,794,961,794,961,794v-27,,-27,,-27,c932,794,932,794,932,792v,-22,,-22,,-22c921,770,921,770,921,770v-2,19,-6,25,-21,26c900,807,900,807,900,807v14,,14,,14,c915,807,915,808,915,809v,57,,57,,57c915,883,923,891,941,891v9,,18,-3,25,-6c962,874,962,874,962,874v-5,2,-11,3,-17,3xm1211,792v-32,,-47,20,-47,49c1164,870,1177,891,1209,891v31,,45,-20,45,-51c1254,813,1242,792,1211,792xm1209,878v-18,,-27,-12,-27,-37c1182,817,1192,806,1210,806v18,,27,11,27,35c1237,866,1227,878,1209,878xm883,874v,-48,,-48,,-48c883,806,875,792,854,792v-13,,-24,7,-34,13c819,805,819,805,819,805v-1,-11,-1,-11,-1,-11c794,794,794,794,794,794v-2,10,-2,10,-2,10c803,808,803,808,803,808v2,,2,1,2,3c805,874,805,874,805,874v,3,,3,-3,4c793,879,793,879,793,879v,10,,10,,10c835,889,835,889,835,889v,-10,,-10,,-10c825,878,825,878,825,878v-3,-1,-3,-1,-3,-4c822,819,822,819,822,819v8,-7,18,-12,28,-12c864,807,866,818,866,830v,44,,44,,44c866,876,865,877,863,878v-9,1,-9,1,-9,1c854,889,854,889,854,889v42,,42,,42,c896,879,896,879,896,879v-10,-1,-10,-1,-10,-1c883,877,883,877,883,874xm1121,804v12,2,12,2,12,2c1113,872,1113,872,1113,872v-18,-75,-18,-75,-18,-75c1076,797,1076,797,1076,797v-21,75,-21,75,-21,75c1034,806,1034,806,1034,806v12,-2,12,-2,12,-2c1046,794,1046,794,1046,794v-37,,-37,,-37,c1007,804,1007,804,1007,804v7,2,7,2,7,2c1017,807,1018,807,1018,809v26,80,26,80,26,80c1065,889,1065,889,1065,889v20,-73,20,-73,20,-73c1102,889,1102,889,1102,889v20,,20,,20,c1147,809,1147,809,1147,809v1,-2,1,-3,4,-3c1158,804,1158,804,1158,804v,-10,,-10,,-10c1123,794,1123,794,1123,794r-2,10xe" fillcolor="black [3213]" stroked="f">
              <v:path arrowok="t" o:connecttype="custom" o:connectlocs="309689,502400;299535,549341;413130,502400;339515,510012;366803,563931;383938,554416;394726,554416;411861,557588;355380,334933;651742,114182;277958,116085;279862,314000;262728,164929;435976,363479;126922,511281;136441,563931;151037,510012;43153,503669;42519,563931;88845,526505;101537,556954;273516,520796;260189,557588;283035,546804;208151,556319;218940,528408;0,557588;22846,486541;944297,510646;922085,520796;920816,545535;818644,503669;802779,557588;835144,511915;470879,502400;494360,536655;849740,362210;968412,101495;957623,305754;906855,503669;857990,486541;870682,556954;913835,563931;609858,511915;571147,511915;599704,556319;750107,533483;520378,510646;510859,554416;521648,554416;541955,563931;706319,553147;640319,503669;699338,563931;711395,510012" o:connectangles="0,0,0,0,0,0,0,0,0,0,0,0,0,0,0,0,0,0,0,0,0,0,0,0,0,0,0,0,0,0,0,0,0,0,0,0,0,0,0,0,0,0,0,0,0,0,0,0,0,0,0,0,0,0,0"/>
              <o:lock v:ext="edit" aspectratio="t" verticies="t"/>
              <w10:anchorlock/>
            </v:shape>
          </w:pict>
        </mc:Fallback>
      </mc:AlternateContent>
    </w:r>
  </w:p>
  <w:p w14:paraId="45074DAA" w14:textId="77777777" w:rsidR="0071543A" w:rsidRDefault="0071543A">
    <w:pPr>
      <w:pStyle w:val="Header"/>
    </w:pPr>
  </w:p>
  <w:p w14:paraId="34B3BBB3" w14:textId="77777777" w:rsidR="0071543A" w:rsidRPr="0030674C" w:rsidRDefault="0071543A">
    <w:pPr>
      <w:pStyle w:val="Header"/>
      <w:rPr>
        <w:sz w:val="8"/>
      </w:rPr>
    </w:pPr>
  </w:p>
  <w:p w14:paraId="6E349352" w14:textId="77777777" w:rsidR="0071543A" w:rsidRPr="00ED32A4" w:rsidRDefault="0071543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75pt;height:12.75pt" o:bullet="t">
        <v:imagedata r:id="rId1" o:title="Bullet black"/>
      </v:shape>
    </w:pict>
  </w:numPicBullet>
  <w:abstractNum w:abstractNumId="0" w15:restartNumberingAfterBreak="0">
    <w:nsid w:val="FFFFFF7F"/>
    <w:multiLevelType w:val="singleLevel"/>
    <w:tmpl w:val="C6C28A0A"/>
    <w:lvl w:ilvl="0">
      <w:start w:val="1"/>
      <w:numFmt w:val="decimal"/>
      <w:pStyle w:val="ListNumber2"/>
      <w:lvlText w:val="%1."/>
      <w:lvlJc w:val="left"/>
      <w:pPr>
        <w:ind w:left="700" w:hanging="360"/>
      </w:pPr>
      <w:rPr>
        <w:rFonts w:hint="default"/>
        <w:b/>
        <w:i w:val="0"/>
      </w:rPr>
    </w:lvl>
  </w:abstractNum>
  <w:abstractNum w:abstractNumId="1" w15:restartNumberingAfterBreak="0">
    <w:nsid w:val="FFFFFF83"/>
    <w:multiLevelType w:val="singleLevel"/>
    <w:tmpl w:val="559A7674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9EC0C48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FFFFFF89"/>
    <w:multiLevelType w:val="singleLevel"/>
    <w:tmpl w:val="2A6CBB54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2146E2C"/>
    <w:multiLevelType w:val="hybridMultilevel"/>
    <w:tmpl w:val="A3FC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0AD3D37"/>
    <w:multiLevelType w:val="hybridMultilevel"/>
    <w:tmpl w:val="36A4B1FC"/>
    <w:lvl w:ilvl="0" w:tplc="FBE64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09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AA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2D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A3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E2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AF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C6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6E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55D44"/>
    <w:multiLevelType w:val="hybridMultilevel"/>
    <w:tmpl w:val="A076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FB5FE4"/>
    <w:multiLevelType w:val="hybridMultilevel"/>
    <w:tmpl w:val="920A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072B5"/>
    <w:multiLevelType w:val="hybridMultilevel"/>
    <w:tmpl w:val="94F4C3CC"/>
    <w:lvl w:ilvl="0" w:tplc="5FF6F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A7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63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89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67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588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A4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81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4F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14"/>
  </w:num>
  <w:num w:numId="9">
    <w:abstractNumId w:val="15"/>
  </w:num>
  <w:num w:numId="10">
    <w:abstractNumId w:val="7"/>
  </w:num>
  <w:num w:numId="11">
    <w:abstractNumId w:val="8"/>
  </w:num>
  <w:num w:numId="12">
    <w:abstractNumId w:val="17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13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9"/>
  </w:num>
  <w:num w:numId="25">
    <w:abstractNumId w:val="19"/>
  </w:num>
  <w:num w:numId="26">
    <w:abstractNumId w:val="20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E8"/>
    <w:rsid w:val="000005FE"/>
    <w:rsid w:val="00004288"/>
    <w:rsid w:val="00004467"/>
    <w:rsid w:val="00011C10"/>
    <w:rsid w:val="000131A3"/>
    <w:rsid w:val="00014B89"/>
    <w:rsid w:val="00015B48"/>
    <w:rsid w:val="00016324"/>
    <w:rsid w:val="0002186E"/>
    <w:rsid w:val="00021A39"/>
    <w:rsid w:val="00021DFC"/>
    <w:rsid w:val="00023B08"/>
    <w:rsid w:val="00025081"/>
    <w:rsid w:val="00025A3B"/>
    <w:rsid w:val="00025E7D"/>
    <w:rsid w:val="00026D64"/>
    <w:rsid w:val="00037C17"/>
    <w:rsid w:val="000429AC"/>
    <w:rsid w:val="00042B6A"/>
    <w:rsid w:val="00042B99"/>
    <w:rsid w:val="0004385A"/>
    <w:rsid w:val="0005160D"/>
    <w:rsid w:val="0005381F"/>
    <w:rsid w:val="0006238D"/>
    <w:rsid w:val="000637A6"/>
    <w:rsid w:val="0006600F"/>
    <w:rsid w:val="0006602B"/>
    <w:rsid w:val="00066BBA"/>
    <w:rsid w:val="000707F9"/>
    <w:rsid w:val="0007105A"/>
    <w:rsid w:val="00071509"/>
    <w:rsid w:val="000730CF"/>
    <w:rsid w:val="00073788"/>
    <w:rsid w:val="00074254"/>
    <w:rsid w:val="00081092"/>
    <w:rsid w:val="00081C96"/>
    <w:rsid w:val="00083DD5"/>
    <w:rsid w:val="000879D5"/>
    <w:rsid w:val="000945B6"/>
    <w:rsid w:val="000945CD"/>
    <w:rsid w:val="000A4157"/>
    <w:rsid w:val="000A5052"/>
    <w:rsid w:val="000B1038"/>
    <w:rsid w:val="000B5CC9"/>
    <w:rsid w:val="000B782C"/>
    <w:rsid w:val="000C20BD"/>
    <w:rsid w:val="000C41F5"/>
    <w:rsid w:val="000C534D"/>
    <w:rsid w:val="000C5EA5"/>
    <w:rsid w:val="000D0B75"/>
    <w:rsid w:val="000D0CC9"/>
    <w:rsid w:val="000D2DE0"/>
    <w:rsid w:val="000D5CEC"/>
    <w:rsid w:val="000E32B0"/>
    <w:rsid w:val="000E53B5"/>
    <w:rsid w:val="000F22ED"/>
    <w:rsid w:val="000F2A73"/>
    <w:rsid w:val="000F2EB1"/>
    <w:rsid w:val="000F372A"/>
    <w:rsid w:val="000F419D"/>
    <w:rsid w:val="000F5C22"/>
    <w:rsid w:val="0010462B"/>
    <w:rsid w:val="00104BAD"/>
    <w:rsid w:val="00105004"/>
    <w:rsid w:val="00105BDB"/>
    <w:rsid w:val="00110C22"/>
    <w:rsid w:val="00112842"/>
    <w:rsid w:val="00115D77"/>
    <w:rsid w:val="001176A3"/>
    <w:rsid w:val="00123AD3"/>
    <w:rsid w:val="00126B4E"/>
    <w:rsid w:val="00126D53"/>
    <w:rsid w:val="00130191"/>
    <w:rsid w:val="0013526C"/>
    <w:rsid w:val="001376F2"/>
    <w:rsid w:val="001429A1"/>
    <w:rsid w:val="001431A3"/>
    <w:rsid w:val="00156D51"/>
    <w:rsid w:val="00157C43"/>
    <w:rsid w:val="00160FCD"/>
    <w:rsid w:val="001614BB"/>
    <w:rsid w:val="00170219"/>
    <w:rsid w:val="001708B9"/>
    <w:rsid w:val="0017280D"/>
    <w:rsid w:val="001757CE"/>
    <w:rsid w:val="00176DEF"/>
    <w:rsid w:val="001776E9"/>
    <w:rsid w:val="00180BDA"/>
    <w:rsid w:val="0018108F"/>
    <w:rsid w:val="001829DA"/>
    <w:rsid w:val="001844F9"/>
    <w:rsid w:val="00184C61"/>
    <w:rsid w:val="00186FC8"/>
    <w:rsid w:val="00193516"/>
    <w:rsid w:val="001975EF"/>
    <w:rsid w:val="0019765A"/>
    <w:rsid w:val="001A17FA"/>
    <w:rsid w:val="001A4016"/>
    <w:rsid w:val="001A45CF"/>
    <w:rsid w:val="001B1159"/>
    <w:rsid w:val="001B15A5"/>
    <w:rsid w:val="001B2383"/>
    <w:rsid w:val="001B2881"/>
    <w:rsid w:val="001B5C19"/>
    <w:rsid w:val="001B6852"/>
    <w:rsid w:val="001C000E"/>
    <w:rsid w:val="001C0280"/>
    <w:rsid w:val="001C10AE"/>
    <w:rsid w:val="001D03A7"/>
    <w:rsid w:val="001E422A"/>
    <w:rsid w:val="001E6E8C"/>
    <w:rsid w:val="001E7D3E"/>
    <w:rsid w:val="001F61B8"/>
    <w:rsid w:val="002003F8"/>
    <w:rsid w:val="0020394B"/>
    <w:rsid w:val="002103E5"/>
    <w:rsid w:val="00212445"/>
    <w:rsid w:val="002156E1"/>
    <w:rsid w:val="00216398"/>
    <w:rsid w:val="00216CF6"/>
    <w:rsid w:val="002172A1"/>
    <w:rsid w:val="00220CCF"/>
    <w:rsid w:val="00221A02"/>
    <w:rsid w:val="00225B8A"/>
    <w:rsid w:val="00231B44"/>
    <w:rsid w:val="00232DBE"/>
    <w:rsid w:val="002335B5"/>
    <w:rsid w:val="002340B6"/>
    <w:rsid w:val="00234569"/>
    <w:rsid w:val="00234BA2"/>
    <w:rsid w:val="002367E1"/>
    <w:rsid w:val="002370F0"/>
    <w:rsid w:val="002419E0"/>
    <w:rsid w:val="00246CB9"/>
    <w:rsid w:val="00252645"/>
    <w:rsid w:val="00253D2A"/>
    <w:rsid w:val="00255D53"/>
    <w:rsid w:val="00261819"/>
    <w:rsid w:val="00266145"/>
    <w:rsid w:val="00266268"/>
    <w:rsid w:val="00266EEF"/>
    <w:rsid w:val="00271A18"/>
    <w:rsid w:val="002727C5"/>
    <w:rsid w:val="0028321F"/>
    <w:rsid w:val="00283F14"/>
    <w:rsid w:val="0028630F"/>
    <w:rsid w:val="00294521"/>
    <w:rsid w:val="00297214"/>
    <w:rsid w:val="002A0EB6"/>
    <w:rsid w:val="002A33D3"/>
    <w:rsid w:val="002A5072"/>
    <w:rsid w:val="002A7887"/>
    <w:rsid w:val="002C367A"/>
    <w:rsid w:val="002C54F7"/>
    <w:rsid w:val="002C5FEA"/>
    <w:rsid w:val="002C690A"/>
    <w:rsid w:val="002C6AE8"/>
    <w:rsid w:val="002D41F7"/>
    <w:rsid w:val="002E1C00"/>
    <w:rsid w:val="002E6AC9"/>
    <w:rsid w:val="002E7099"/>
    <w:rsid w:val="002F101E"/>
    <w:rsid w:val="002F243B"/>
    <w:rsid w:val="002F2771"/>
    <w:rsid w:val="002F58C4"/>
    <w:rsid w:val="002F7532"/>
    <w:rsid w:val="00300C77"/>
    <w:rsid w:val="003010AE"/>
    <w:rsid w:val="0030674C"/>
    <w:rsid w:val="00311F05"/>
    <w:rsid w:val="003121C1"/>
    <w:rsid w:val="0032373B"/>
    <w:rsid w:val="003262A7"/>
    <w:rsid w:val="0032778A"/>
    <w:rsid w:val="0033139C"/>
    <w:rsid w:val="00333EBE"/>
    <w:rsid w:val="00337680"/>
    <w:rsid w:val="00340BBD"/>
    <w:rsid w:val="00341869"/>
    <w:rsid w:val="003419EE"/>
    <w:rsid w:val="00344753"/>
    <w:rsid w:val="00344E04"/>
    <w:rsid w:val="00344EE5"/>
    <w:rsid w:val="0034580D"/>
    <w:rsid w:val="0035313B"/>
    <w:rsid w:val="00353AFD"/>
    <w:rsid w:val="00354ECA"/>
    <w:rsid w:val="00357E4F"/>
    <w:rsid w:val="0036059D"/>
    <w:rsid w:val="00374399"/>
    <w:rsid w:val="00375EB8"/>
    <w:rsid w:val="0037603D"/>
    <w:rsid w:val="00377AE4"/>
    <w:rsid w:val="00380237"/>
    <w:rsid w:val="003827C0"/>
    <w:rsid w:val="0038353E"/>
    <w:rsid w:val="00384631"/>
    <w:rsid w:val="003863C7"/>
    <w:rsid w:val="0039181B"/>
    <w:rsid w:val="003A1DB8"/>
    <w:rsid w:val="003A3F5B"/>
    <w:rsid w:val="003A58EF"/>
    <w:rsid w:val="003B6214"/>
    <w:rsid w:val="003B63B1"/>
    <w:rsid w:val="003B75F8"/>
    <w:rsid w:val="003C12AF"/>
    <w:rsid w:val="003C4DE4"/>
    <w:rsid w:val="003C7B4B"/>
    <w:rsid w:val="003D377A"/>
    <w:rsid w:val="003D3E1A"/>
    <w:rsid w:val="003D737C"/>
    <w:rsid w:val="003E138D"/>
    <w:rsid w:val="003E1820"/>
    <w:rsid w:val="003F20B1"/>
    <w:rsid w:val="003F602C"/>
    <w:rsid w:val="00404297"/>
    <w:rsid w:val="004052BC"/>
    <w:rsid w:val="00407124"/>
    <w:rsid w:val="00407584"/>
    <w:rsid w:val="00410DAE"/>
    <w:rsid w:val="00412EA0"/>
    <w:rsid w:val="00415C21"/>
    <w:rsid w:val="00415E7E"/>
    <w:rsid w:val="00420BCF"/>
    <w:rsid w:val="004316AE"/>
    <w:rsid w:val="0043182D"/>
    <w:rsid w:val="004353D4"/>
    <w:rsid w:val="00441D6D"/>
    <w:rsid w:val="00442D44"/>
    <w:rsid w:val="004443CA"/>
    <w:rsid w:val="0044558B"/>
    <w:rsid w:val="00446D93"/>
    <w:rsid w:val="0045097B"/>
    <w:rsid w:val="004509E3"/>
    <w:rsid w:val="00451AD9"/>
    <w:rsid w:val="0045389B"/>
    <w:rsid w:val="00460BD4"/>
    <w:rsid w:val="0046263E"/>
    <w:rsid w:val="004630BE"/>
    <w:rsid w:val="00465A71"/>
    <w:rsid w:val="00471F61"/>
    <w:rsid w:val="00473614"/>
    <w:rsid w:val="00480AE3"/>
    <w:rsid w:val="0048294C"/>
    <w:rsid w:val="004833CC"/>
    <w:rsid w:val="00485AA7"/>
    <w:rsid w:val="004860A3"/>
    <w:rsid w:val="004867B4"/>
    <w:rsid w:val="00486966"/>
    <w:rsid w:val="00496C62"/>
    <w:rsid w:val="004A0DCC"/>
    <w:rsid w:val="004A1D63"/>
    <w:rsid w:val="004A2264"/>
    <w:rsid w:val="004A5058"/>
    <w:rsid w:val="004B1844"/>
    <w:rsid w:val="004B307D"/>
    <w:rsid w:val="004C0114"/>
    <w:rsid w:val="004C0B90"/>
    <w:rsid w:val="004C2355"/>
    <w:rsid w:val="004C6EC1"/>
    <w:rsid w:val="004C7C14"/>
    <w:rsid w:val="004D23E3"/>
    <w:rsid w:val="004D4559"/>
    <w:rsid w:val="004D49FC"/>
    <w:rsid w:val="004D626E"/>
    <w:rsid w:val="004D76EC"/>
    <w:rsid w:val="004E10A4"/>
    <w:rsid w:val="004E3CC8"/>
    <w:rsid w:val="004E6738"/>
    <w:rsid w:val="004E6E52"/>
    <w:rsid w:val="004F47B4"/>
    <w:rsid w:val="004F4A4B"/>
    <w:rsid w:val="004F7363"/>
    <w:rsid w:val="00501EFF"/>
    <w:rsid w:val="0050281A"/>
    <w:rsid w:val="00503702"/>
    <w:rsid w:val="00505236"/>
    <w:rsid w:val="00506AA5"/>
    <w:rsid w:val="00506FE5"/>
    <w:rsid w:val="00507773"/>
    <w:rsid w:val="005104ED"/>
    <w:rsid w:val="005256A5"/>
    <w:rsid w:val="005270F9"/>
    <w:rsid w:val="00532EF7"/>
    <w:rsid w:val="0053423D"/>
    <w:rsid w:val="00540868"/>
    <w:rsid w:val="00543B1D"/>
    <w:rsid w:val="00543BA8"/>
    <w:rsid w:val="00552060"/>
    <w:rsid w:val="00553288"/>
    <w:rsid w:val="005567AF"/>
    <w:rsid w:val="00557C60"/>
    <w:rsid w:val="005611E4"/>
    <w:rsid w:val="00561E4B"/>
    <w:rsid w:val="0056219E"/>
    <w:rsid w:val="00563C6F"/>
    <w:rsid w:val="005665EA"/>
    <w:rsid w:val="00567323"/>
    <w:rsid w:val="00572473"/>
    <w:rsid w:val="00573556"/>
    <w:rsid w:val="00573D2F"/>
    <w:rsid w:val="005807D1"/>
    <w:rsid w:val="005817C2"/>
    <w:rsid w:val="005843DE"/>
    <w:rsid w:val="00584868"/>
    <w:rsid w:val="00591DFF"/>
    <w:rsid w:val="0059682F"/>
    <w:rsid w:val="005A3FFB"/>
    <w:rsid w:val="005A46FD"/>
    <w:rsid w:val="005A5316"/>
    <w:rsid w:val="005A7DDE"/>
    <w:rsid w:val="005B1DDB"/>
    <w:rsid w:val="005B2842"/>
    <w:rsid w:val="005B33F5"/>
    <w:rsid w:val="005B6B53"/>
    <w:rsid w:val="005C3845"/>
    <w:rsid w:val="005C388A"/>
    <w:rsid w:val="005C4FAC"/>
    <w:rsid w:val="005C5F3B"/>
    <w:rsid w:val="005C696D"/>
    <w:rsid w:val="005D18C4"/>
    <w:rsid w:val="005D5512"/>
    <w:rsid w:val="005D73B4"/>
    <w:rsid w:val="005E20F2"/>
    <w:rsid w:val="005E2519"/>
    <w:rsid w:val="005E3B54"/>
    <w:rsid w:val="005E4654"/>
    <w:rsid w:val="005F17A6"/>
    <w:rsid w:val="005F525A"/>
    <w:rsid w:val="005F54F5"/>
    <w:rsid w:val="005F59CD"/>
    <w:rsid w:val="005F634D"/>
    <w:rsid w:val="005F66E4"/>
    <w:rsid w:val="005F70DD"/>
    <w:rsid w:val="005F74C0"/>
    <w:rsid w:val="00602945"/>
    <w:rsid w:val="00605199"/>
    <w:rsid w:val="006051BC"/>
    <w:rsid w:val="006056DD"/>
    <w:rsid w:val="00605FE8"/>
    <w:rsid w:val="0061342E"/>
    <w:rsid w:val="00613C79"/>
    <w:rsid w:val="00616B3A"/>
    <w:rsid w:val="0062390A"/>
    <w:rsid w:val="00624C5E"/>
    <w:rsid w:val="00627EE2"/>
    <w:rsid w:val="00627FAF"/>
    <w:rsid w:val="006321CD"/>
    <w:rsid w:val="00635B50"/>
    <w:rsid w:val="00640D4A"/>
    <w:rsid w:val="0064416A"/>
    <w:rsid w:val="00644361"/>
    <w:rsid w:val="006449F6"/>
    <w:rsid w:val="006454A2"/>
    <w:rsid w:val="0064564D"/>
    <w:rsid w:val="006469E2"/>
    <w:rsid w:val="0065246B"/>
    <w:rsid w:val="00653745"/>
    <w:rsid w:val="00653DA1"/>
    <w:rsid w:val="00655F33"/>
    <w:rsid w:val="006567F1"/>
    <w:rsid w:val="00657106"/>
    <w:rsid w:val="0067022C"/>
    <w:rsid w:val="00671EC0"/>
    <w:rsid w:val="006728B5"/>
    <w:rsid w:val="00673EB5"/>
    <w:rsid w:val="00676F48"/>
    <w:rsid w:val="0067770B"/>
    <w:rsid w:val="00686056"/>
    <w:rsid w:val="006871A7"/>
    <w:rsid w:val="006923DD"/>
    <w:rsid w:val="006936B2"/>
    <w:rsid w:val="00694846"/>
    <w:rsid w:val="0069747A"/>
    <w:rsid w:val="006A34D7"/>
    <w:rsid w:val="006A473D"/>
    <w:rsid w:val="006A5CCB"/>
    <w:rsid w:val="006B03AA"/>
    <w:rsid w:val="006B16E0"/>
    <w:rsid w:val="006B4816"/>
    <w:rsid w:val="006B5349"/>
    <w:rsid w:val="006C5AD3"/>
    <w:rsid w:val="006C617F"/>
    <w:rsid w:val="006C7E02"/>
    <w:rsid w:val="006D1718"/>
    <w:rsid w:val="006D6A17"/>
    <w:rsid w:val="006D7B68"/>
    <w:rsid w:val="006D7C6A"/>
    <w:rsid w:val="006E044D"/>
    <w:rsid w:val="006E1452"/>
    <w:rsid w:val="006E184A"/>
    <w:rsid w:val="006E384C"/>
    <w:rsid w:val="006F38A2"/>
    <w:rsid w:val="007025F3"/>
    <w:rsid w:val="007045AD"/>
    <w:rsid w:val="00705342"/>
    <w:rsid w:val="00711AF5"/>
    <w:rsid w:val="0071203C"/>
    <w:rsid w:val="0071543A"/>
    <w:rsid w:val="007172D9"/>
    <w:rsid w:val="00717D3E"/>
    <w:rsid w:val="0072019E"/>
    <w:rsid w:val="007204A0"/>
    <w:rsid w:val="00720888"/>
    <w:rsid w:val="00721412"/>
    <w:rsid w:val="00722035"/>
    <w:rsid w:val="00724D7D"/>
    <w:rsid w:val="007254FB"/>
    <w:rsid w:val="0072601A"/>
    <w:rsid w:val="0072613C"/>
    <w:rsid w:val="0072746D"/>
    <w:rsid w:val="00727DD9"/>
    <w:rsid w:val="007318AB"/>
    <w:rsid w:val="0073192A"/>
    <w:rsid w:val="00734239"/>
    <w:rsid w:val="00734C1B"/>
    <w:rsid w:val="007353E8"/>
    <w:rsid w:val="007359A1"/>
    <w:rsid w:val="00746173"/>
    <w:rsid w:val="00751023"/>
    <w:rsid w:val="007516F0"/>
    <w:rsid w:val="00753A99"/>
    <w:rsid w:val="00754CB7"/>
    <w:rsid w:val="0075573B"/>
    <w:rsid w:val="007571C9"/>
    <w:rsid w:val="007576C4"/>
    <w:rsid w:val="00762A20"/>
    <w:rsid w:val="0076614E"/>
    <w:rsid w:val="00767C33"/>
    <w:rsid w:val="00772FAF"/>
    <w:rsid w:val="0077385D"/>
    <w:rsid w:val="00780E8D"/>
    <w:rsid w:val="007821A0"/>
    <w:rsid w:val="00782ECC"/>
    <w:rsid w:val="0079205E"/>
    <w:rsid w:val="0079305A"/>
    <w:rsid w:val="00795A6C"/>
    <w:rsid w:val="007A770E"/>
    <w:rsid w:val="007B0A12"/>
    <w:rsid w:val="007B15AE"/>
    <w:rsid w:val="007B2FB1"/>
    <w:rsid w:val="007B42C8"/>
    <w:rsid w:val="007B7B4B"/>
    <w:rsid w:val="007C008A"/>
    <w:rsid w:val="007C0F37"/>
    <w:rsid w:val="007C2B5D"/>
    <w:rsid w:val="007C3841"/>
    <w:rsid w:val="007C612C"/>
    <w:rsid w:val="007C6C83"/>
    <w:rsid w:val="007C7944"/>
    <w:rsid w:val="007D7F7E"/>
    <w:rsid w:val="007E03C0"/>
    <w:rsid w:val="007E126C"/>
    <w:rsid w:val="007E23BA"/>
    <w:rsid w:val="007E2836"/>
    <w:rsid w:val="007E4FBA"/>
    <w:rsid w:val="007E568A"/>
    <w:rsid w:val="007F37B1"/>
    <w:rsid w:val="007F46A3"/>
    <w:rsid w:val="007F4828"/>
    <w:rsid w:val="007F4EAF"/>
    <w:rsid w:val="00802609"/>
    <w:rsid w:val="0080295B"/>
    <w:rsid w:val="00805269"/>
    <w:rsid w:val="0081208D"/>
    <w:rsid w:val="00812799"/>
    <w:rsid w:val="00813058"/>
    <w:rsid w:val="00813DA6"/>
    <w:rsid w:val="00813DBC"/>
    <w:rsid w:val="00813F7A"/>
    <w:rsid w:val="008146C9"/>
    <w:rsid w:val="008203C2"/>
    <w:rsid w:val="00822FC7"/>
    <w:rsid w:val="008233F1"/>
    <w:rsid w:val="00824C62"/>
    <w:rsid w:val="00824CE2"/>
    <w:rsid w:val="0082507F"/>
    <w:rsid w:val="0084123E"/>
    <w:rsid w:val="008439D8"/>
    <w:rsid w:val="00845585"/>
    <w:rsid w:val="0084594F"/>
    <w:rsid w:val="008524FD"/>
    <w:rsid w:val="00852603"/>
    <w:rsid w:val="00853B08"/>
    <w:rsid w:val="00856A0E"/>
    <w:rsid w:val="00872FD2"/>
    <w:rsid w:val="00873D35"/>
    <w:rsid w:val="00873DF3"/>
    <w:rsid w:val="00873F9F"/>
    <w:rsid w:val="008746DF"/>
    <w:rsid w:val="00874B84"/>
    <w:rsid w:val="00876869"/>
    <w:rsid w:val="00877596"/>
    <w:rsid w:val="008779A2"/>
    <w:rsid w:val="00885047"/>
    <w:rsid w:val="00885CE9"/>
    <w:rsid w:val="00886D8E"/>
    <w:rsid w:val="00891053"/>
    <w:rsid w:val="00894F9A"/>
    <w:rsid w:val="008A1F1A"/>
    <w:rsid w:val="008A2D69"/>
    <w:rsid w:val="008B69B3"/>
    <w:rsid w:val="008C0EAA"/>
    <w:rsid w:val="008C5A91"/>
    <w:rsid w:val="008C7CC2"/>
    <w:rsid w:val="008E2FC4"/>
    <w:rsid w:val="008E7B8E"/>
    <w:rsid w:val="008E7ED3"/>
    <w:rsid w:val="008F0D6D"/>
    <w:rsid w:val="008F1C8E"/>
    <w:rsid w:val="008F3681"/>
    <w:rsid w:val="008F3BA1"/>
    <w:rsid w:val="00905139"/>
    <w:rsid w:val="00905422"/>
    <w:rsid w:val="009114BA"/>
    <w:rsid w:val="00911627"/>
    <w:rsid w:val="00915DB5"/>
    <w:rsid w:val="0092320D"/>
    <w:rsid w:val="00930258"/>
    <w:rsid w:val="00930A39"/>
    <w:rsid w:val="00930CF4"/>
    <w:rsid w:val="00934113"/>
    <w:rsid w:val="009350F0"/>
    <w:rsid w:val="00943F8C"/>
    <w:rsid w:val="00947262"/>
    <w:rsid w:val="009535A7"/>
    <w:rsid w:val="00953932"/>
    <w:rsid w:val="00953C87"/>
    <w:rsid w:val="00955197"/>
    <w:rsid w:val="00962490"/>
    <w:rsid w:val="00967CF6"/>
    <w:rsid w:val="009709FA"/>
    <w:rsid w:val="00970AC9"/>
    <w:rsid w:val="00971026"/>
    <w:rsid w:val="00977BEA"/>
    <w:rsid w:val="00983B29"/>
    <w:rsid w:val="00991538"/>
    <w:rsid w:val="0099372E"/>
    <w:rsid w:val="00995104"/>
    <w:rsid w:val="00995859"/>
    <w:rsid w:val="009A0464"/>
    <w:rsid w:val="009A327D"/>
    <w:rsid w:val="009A44A5"/>
    <w:rsid w:val="009B2C65"/>
    <w:rsid w:val="009B2D95"/>
    <w:rsid w:val="009B32CE"/>
    <w:rsid w:val="009C0FC5"/>
    <w:rsid w:val="009C1B52"/>
    <w:rsid w:val="009C403B"/>
    <w:rsid w:val="009D1F24"/>
    <w:rsid w:val="009D3564"/>
    <w:rsid w:val="009D4F24"/>
    <w:rsid w:val="009E006D"/>
    <w:rsid w:val="009E06B9"/>
    <w:rsid w:val="009E0A65"/>
    <w:rsid w:val="009E296E"/>
    <w:rsid w:val="009E5122"/>
    <w:rsid w:val="009E5A19"/>
    <w:rsid w:val="009F7979"/>
    <w:rsid w:val="00A06C11"/>
    <w:rsid w:val="00A1118A"/>
    <w:rsid w:val="00A11611"/>
    <w:rsid w:val="00A17957"/>
    <w:rsid w:val="00A26A23"/>
    <w:rsid w:val="00A2713A"/>
    <w:rsid w:val="00A27520"/>
    <w:rsid w:val="00A32258"/>
    <w:rsid w:val="00A33333"/>
    <w:rsid w:val="00A36E3E"/>
    <w:rsid w:val="00A40DB8"/>
    <w:rsid w:val="00A41092"/>
    <w:rsid w:val="00A4147B"/>
    <w:rsid w:val="00A43B3E"/>
    <w:rsid w:val="00A44CE8"/>
    <w:rsid w:val="00A4683E"/>
    <w:rsid w:val="00A515E1"/>
    <w:rsid w:val="00A57572"/>
    <w:rsid w:val="00A61040"/>
    <w:rsid w:val="00A64DB8"/>
    <w:rsid w:val="00A659E1"/>
    <w:rsid w:val="00A71239"/>
    <w:rsid w:val="00A7267C"/>
    <w:rsid w:val="00A73EA6"/>
    <w:rsid w:val="00A759FA"/>
    <w:rsid w:val="00A80780"/>
    <w:rsid w:val="00A80E26"/>
    <w:rsid w:val="00A85445"/>
    <w:rsid w:val="00A900CC"/>
    <w:rsid w:val="00A9095F"/>
    <w:rsid w:val="00AA183C"/>
    <w:rsid w:val="00AA27FC"/>
    <w:rsid w:val="00AA34E3"/>
    <w:rsid w:val="00AB3DD5"/>
    <w:rsid w:val="00AB65DC"/>
    <w:rsid w:val="00AB6CF7"/>
    <w:rsid w:val="00AC0921"/>
    <w:rsid w:val="00AC1D94"/>
    <w:rsid w:val="00AC75F1"/>
    <w:rsid w:val="00AC7670"/>
    <w:rsid w:val="00AD1488"/>
    <w:rsid w:val="00AD538C"/>
    <w:rsid w:val="00AD605C"/>
    <w:rsid w:val="00AD619C"/>
    <w:rsid w:val="00AE340C"/>
    <w:rsid w:val="00AE45B3"/>
    <w:rsid w:val="00AE710A"/>
    <w:rsid w:val="00AF3AE7"/>
    <w:rsid w:val="00AF63E4"/>
    <w:rsid w:val="00AF6D6B"/>
    <w:rsid w:val="00AF6D8A"/>
    <w:rsid w:val="00B00612"/>
    <w:rsid w:val="00B020E4"/>
    <w:rsid w:val="00B0258A"/>
    <w:rsid w:val="00B0685A"/>
    <w:rsid w:val="00B126ED"/>
    <w:rsid w:val="00B14044"/>
    <w:rsid w:val="00B22FEB"/>
    <w:rsid w:val="00B23060"/>
    <w:rsid w:val="00B23AAD"/>
    <w:rsid w:val="00B262AB"/>
    <w:rsid w:val="00B32F06"/>
    <w:rsid w:val="00B33CB7"/>
    <w:rsid w:val="00B354F5"/>
    <w:rsid w:val="00B355C2"/>
    <w:rsid w:val="00B35C3C"/>
    <w:rsid w:val="00B401A8"/>
    <w:rsid w:val="00B43CC2"/>
    <w:rsid w:val="00B4681C"/>
    <w:rsid w:val="00B500E5"/>
    <w:rsid w:val="00B549B8"/>
    <w:rsid w:val="00B56634"/>
    <w:rsid w:val="00B569F9"/>
    <w:rsid w:val="00B617CD"/>
    <w:rsid w:val="00B63965"/>
    <w:rsid w:val="00B66A09"/>
    <w:rsid w:val="00B66E2C"/>
    <w:rsid w:val="00B67B7E"/>
    <w:rsid w:val="00B708C0"/>
    <w:rsid w:val="00B73FA5"/>
    <w:rsid w:val="00B76AF5"/>
    <w:rsid w:val="00B805E0"/>
    <w:rsid w:val="00B8103B"/>
    <w:rsid w:val="00B81520"/>
    <w:rsid w:val="00B833B5"/>
    <w:rsid w:val="00B868B6"/>
    <w:rsid w:val="00B87DE7"/>
    <w:rsid w:val="00B90B29"/>
    <w:rsid w:val="00B93336"/>
    <w:rsid w:val="00B93708"/>
    <w:rsid w:val="00B95EB3"/>
    <w:rsid w:val="00B97BEB"/>
    <w:rsid w:val="00BA0BAD"/>
    <w:rsid w:val="00BA3EAE"/>
    <w:rsid w:val="00BA61E0"/>
    <w:rsid w:val="00BA7621"/>
    <w:rsid w:val="00BB1AE3"/>
    <w:rsid w:val="00BB5D37"/>
    <w:rsid w:val="00BB65B3"/>
    <w:rsid w:val="00BB6CB3"/>
    <w:rsid w:val="00BC266F"/>
    <w:rsid w:val="00BC37A2"/>
    <w:rsid w:val="00BD260C"/>
    <w:rsid w:val="00BD2718"/>
    <w:rsid w:val="00BD431E"/>
    <w:rsid w:val="00BD4C0F"/>
    <w:rsid w:val="00BE1024"/>
    <w:rsid w:val="00BE1791"/>
    <w:rsid w:val="00BE2F64"/>
    <w:rsid w:val="00BE48D2"/>
    <w:rsid w:val="00BE630E"/>
    <w:rsid w:val="00BE6C91"/>
    <w:rsid w:val="00BF67EE"/>
    <w:rsid w:val="00C04DCF"/>
    <w:rsid w:val="00C06177"/>
    <w:rsid w:val="00C075EA"/>
    <w:rsid w:val="00C10B16"/>
    <w:rsid w:val="00C126A6"/>
    <w:rsid w:val="00C16073"/>
    <w:rsid w:val="00C2067F"/>
    <w:rsid w:val="00C214BF"/>
    <w:rsid w:val="00C23990"/>
    <w:rsid w:val="00C24DBE"/>
    <w:rsid w:val="00C25EC1"/>
    <w:rsid w:val="00C26853"/>
    <w:rsid w:val="00C309B1"/>
    <w:rsid w:val="00C34C43"/>
    <w:rsid w:val="00C35A4C"/>
    <w:rsid w:val="00C50A26"/>
    <w:rsid w:val="00C50A4F"/>
    <w:rsid w:val="00C52CE6"/>
    <w:rsid w:val="00C53C2E"/>
    <w:rsid w:val="00C61AC6"/>
    <w:rsid w:val="00C63949"/>
    <w:rsid w:val="00C6793F"/>
    <w:rsid w:val="00C70202"/>
    <w:rsid w:val="00C702C7"/>
    <w:rsid w:val="00C710F9"/>
    <w:rsid w:val="00C7249C"/>
    <w:rsid w:val="00C7776B"/>
    <w:rsid w:val="00C82DD5"/>
    <w:rsid w:val="00C8703B"/>
    <w:rsid w:val="00C93512"/>
    <w:rsid w:val="00C95252"/>
    <w:rsid w:val="00C975C6"/>
    <w:rsid w:val="00C97FE2"/>
    <w:rsid w:val="00CA10A9"/>
    <w:rsid w:val="00CA4E63"/>
    <w:rsid w:val="00CA5B05"/>
    <w:rsid w:val="00CB18E0"/>
    <w:rsid w:val="00CB7E16"/>
    <w:rsid w:val="00CC0A1C"/>
    <w:rsid w:val="00CC5E8F"/>
    <w:rsid w:val="00CD6A89"/>
    <w:rsid w:val="00CE0636"/>
    <w:rsid w:val="00CF45D7"/>
    <w:rsid w:val="00CF7F7F"/>
    <w:rsid w:val="00D03ABF"/>
    <w:rsid w:val="00D0454B"/>
    <w:rsid w:val="00D046B3"/>
    <w:rsid w:val="00D049FB"/>
    <w:rsid w:val="00D05788"/>
    <w:rsid w:val="00D06BCF"/>
    <w:rsid w:val="00D15ED6"/>
    <w:rsid w:val="00D204B8"/>
    <w:rsid w:val="00D236E8"/>
    <w:rsid w:val="00D271A4"/>
    <w:rsid w:val="00D27B73"/>
    <w:rsid w:val="00D3221F"/>
    <w:rsid w:val="00D336C1"/>
    <w:rsid w:val="00D4280C"/>
    <w:rsid w:val="00D47987"/>
    <w:rsid w:val="00D50855"/>
    <w:rsid w:val="00D5297D"/>
    <w:rsid w:val="00D52A6A"/>
    <w:rsid w:val="00D54D55"/>
    <w:rsid w:val="00D5752D"/>
    <w:rsid w:val="00D61DFC"/>
    <w:rsid w:val="00D6225D"/>
    <w:rsid w:val="00D6236E"/>
    <w:rsid w:val="00D65092"/>
    <w:rsid w:val="00D656E2"/>
    <w:rsid w:val="00D66985"/>
    <w:rsid w:val="00D70E80"/>
    <w:rsid w:val="00D74B8B"/>
    <w:rsid w:val="00D75670"/>
    <w:rsid w:val="00D75AC6"/>
    <w:rsid w:val="00D762BC"/>
    <w:rsid w:val="00D76758"/>
    <w:rsid w:val="00D815D0"/>
    <w:rsid w:val="00D828B1"/>
    <w:rsid w:val="00D93B4F"/>
    <w:rsid w:val="00DA1962"/>
    <w:rsid w:val="00DA2559"/>
    <w:rsid w:val="00DB0CB1"/>
    <w:rsid w:val="00DB29EA"/>
    <w:rsid w:val="00DB5677"/>
    <w:rsid w:val="00DB5D79"/>
    <w:rsid w:val="00DC0121"/>
    <w:rsid w:val="00DC239C"/>
    <w:rsid w:val="00DC4D91"/>
    <w:rsid w:val="00DC65D0"/>
    <w:rsid w:val="00DC71D1"/>
    <w:rsid w:val="00DD2B9C"/>
    <w:rsid w:val="00DD43AD"/>
    <w:rsid w:val="00DD6CE9"/>
    <w:rsid w:val="00DD75AC"/>
    <w:rsid w:val="00DE41A4"/>
    <w:rsid w:val="00DF2D13"/>
    <w:rsid w:val="00DF4667"/>
    <w:rsid w:val="00DF4B62"/>
    <w:rsid w:val="00DF593B"/>
    <w:rsid w:val="00E00E62"/>
    <w:rsid w:val="00E01152"/>
    <w:rsid w:val="00E0155D"/>
    <w:rsid w:val="00E01AE9"/>
    <w:rsid w:val="00E042E8"/>
    <w:rsid w:val="00E0517E"/>
    <w:rsid w:val="00E06E1B"/>
    <w:rsid w:val="00E075E8"/>
    <w:rsid w:val="00E13F46"/>
    <w:rsid w:val="00E143D1"/>
    <w:rsid w:val="00E20DE6"/>
    <w:rsid w:val="00E220EA"/>
    <w:rsid w:val="00E226F4"/>
    <w:rsid w:val="00E24AB2"/>
    <w:rsid w:val="00E24BE0"/>
    <w:rsid w:val="00E25C61"/>
    <w:rsid w:val="00E26113"/>
    <w:rsid w:val="00E266A4"/>
    <w:rsid w:val="00E26C38"/>
    <w:rsid w:val="00E34163"/>
    <w:rsid w:val="00E35306"/>
    <w:rsid w:val="00E35646"/>
    <w:rsid w:val="00E35847"/>
    <w:rsid w:val="00E412CC"/>
    <w:rsid w:val="00E4289F"/>
    <w:rsid w:val="00E46BB8"/>
    <w:rsid w:val="00E47FB3"/>
    <w:rsid w:val="00E50130"/>
    <w:rsid w:val="00E51605"/>
    <w:rsid w:val="00E51F6F"/>
    <w:rsid w:val="00E52366"/>
    <w:rsid w:val="00E52CD5"/>
    <w:rsid w:val="00E56315"/>
    <w:rsid w:val="00E56D7F"/>
    <w:rsid w:val="00E56F4A"/>
    <w:rsid w:val="00E6020E"/>
    <w:rsid w:val="00E61B72"/>
    <w:rsid w:val="00E67342"/>
    <w:rsid w:val="00E729B5"/>
    <w:rsid w:val="00E74A13"/>
    <w:rsid w:val="00E75C2D"/>
    <w:rsid w:val="00E819D5"/>
    <w:rsid w:val="00E8338E"/>
    <w:rsid w:val="00E87432"/>
    <w:rsid w:val="00E9096C"/>
    <w:rsid w:val="00E91917"/>
    <w:rsid w:val="00E91C98"/>
    <w:rsid w:val="00E93604"/>
    <w:rsid w:val="00E943B8"/>
    <w:rsid w:val="00E968EA"/>
    <w:rsid w:val="00EA1B7E"/>
    <w:rsid w:val="00EA72C3"/>
    <w:rsid w:val="00EB209E"/>
    <w:rsid w:val="00EB5CD1"/>
    <w:rsid w:val="00EB7628"/>
    <w:rsid w:val="00EC12F1"/>
    <w:rsid w:val="00EC5AAE"/>
    <w:rsid w:val="00EC6F15"/>
    <w:rsid w:val="00EC7490"/>
    <w:rsid w:val="00ED32A4"/>
    <w:rsid w:val="00ED38EC"/>
    <w:rsid w:val="00ED54C1"/>
    <w:rsid w:val="00ED7999"/>
    <w:rsid w:val="00EE16D4"/>
    <w:rsid w:val="00EE2C87"/>
    <w:rsid w:val="00EF4086"/>
    <w:rsid w:val="00EF6A59"/>
    <w:rsid w:val="00F005CB"/>
    <w:rsid w:val="00F018F2"/>
    <w:rsid w:val="00F02F49"/>
    <w:rsid w:val="00F045B9"/>
    <w:rsid w:val="00F0696E"/>
    <w:rsid w:val="00F12677"/>
    <w:rsid w:val="00F12832"/>
    <w:rsid w:val="00F129AB"/>
    <w:rsid w:val="00F15032"/>
    <w:rsid w:val="00F15F5C"/>
    <w:rsid w:val="00F1605E"/>
    <w:rsid w:val="00F161F9"/>
    <w:rsid w:val="00F16C7A"/>
    <w:rsid w:val="00F174D2"/>
    <w:rsid w:val="00F26883"/>
    <w:rsid w:val="00F2751D"/>
    <w:rsid w:val="00F27654"/>
    <w:rsid w:val="00F27E96"/>
    <w:rsid w:val="00F3081C"/>
    <w:rsid w:val="00F310CD"/>
    <w:rsid w:val="00F341E3"/>
    <w:rsid w:val="00F404B1"/>
    <w:rsid w:val="00F407A5"/>
    <w:rsid w:val="00F42609"/>
    <w:rsid w:val="00F448EC"/>
    <w:rsid w:val="00F50709"/>
    <w:rsid w:val="00F565A3"/>
    <w:rsid w:val="00F6015D"/>
    <w:rsid w:val="00F60A06"/>
    <w:rsid w:val="00F614A9"/>
    <w:rsid w:val="00F64334"/>
    <w:rsid w:val="00F662B3"/>
    <w:rsid w:val="00F72036"/>
    <w:rsid w:val="00F73D89"/>
    <w:rsid w:val="00F73DFD"/>
    <w:rsid w:val="00F7435C"/>
    <w:rsid w:val="00F74613"/>
    <w:rsid w:val="00F81812"/>
    <w:rsid w:val="00F8189E"/>
    <w:rsid w:val="00F81D5A"/>
    <w:rsid w:val="00F82371"/>
    <w:rsid w:val="00F90503"/>
    <w:rsid w:val="00F9059D"/>
    <w:rsid w:val="00F9119D"/>
    <w:rsid w:val="00F92A9B"/>
    <w:rsid w:val="00F92EE2"/>
    <w:rsid w:val="00F93CB6"/>
    <w:rsid w:val="00FA744E"/>
    <w:rsid w:val="00FB32BD"/>
    <w:rsid w:val="00FC5C06"/>
    <w:rsid w:val="00FC6F99"/>
    <w:rsid w:val="00FD065F"/>
    <w:rsid w:val="00FD1033"/>
    <w:rsid w:val="00FD3810"/>
    <w:rsid w:val="00FD505C"/>
    <w:rsid w:val="00FD56EB"/>
    <w:rsid w:val="00FE278B"/>
    <w:rsid w:val="00FE375C"/>
    <w:rsid w:val="00FE3F42"/>
    <w:rsid w:val="00FE5869"/>
    <w:rsid w:val="00FE7E6F"/>
    <w:rsid w:val="00FF05AF"/>
    <w:rsid w:val="00FF1245"/>
    <w:rsid w:val="090CAA1B"/>
    <w:rsid w:val="432131D6"/>
    <w:rsid w:val="4D20A9B7"/>
    <w:rsid w:val="583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D2BD6"/>
  <w15:chartTrackingRefBased/>
  <w15:docId w15:val="{69A7E5E4-0808-4F59-A28C-DBB61CE3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F"/>
    <w:pPr>
      <w:spacing w:line="360" w:lineRule="atLeast"/>
    </w:pPr>
    <w:rPr>
      <w14:numForm w14:val="linin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C91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73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758380" w:themeColor="background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2EE2"/>
    <w:pPr>
      <w:keepNext/>
      <w:keepLines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11F05"/>
    <w:pPr>
      <w:keepNext/>
      <w:keepLines/>
      <w:tabs>
        <w:tab w:val="left" w:pos="340"/>
      </w:tabs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C9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73B"/>
    <w:rPr>
      <w:rFonts w:asciiTheme="majorHAnsi" w:eastAsiaTheme="majorEastAsia" w:hAnsiTheme="majorHAnsi" w:cstheme="majorBidi"/>
      <w:b/>
      <w:bCs/>
      <w:color w:val="758380" w:themeColor="background2"/>
      <w:szCs w:val="26"/>
    </w:rPr>
  </w:style>
  <w:style w:type="table" w:styleId="TableGrid">
    <w:name w:val="Table Grid"/>
    <w:basedOn w:val="TableNormal"/>
    <w:uiPriority w:val="59"/>
    <w:rsid w:val="00311F05"/>
    <w:tblPr/>
  </w:style>
  <w:style w:type="paragraph" w:styleId="Header">
    <w:name w:val="header"/>
    <w:link w:val="HeaderChar"/>
    <w:uiPriority w:val="99"/>
    <w:rsid w:val="00FF05AF"/>
    <w:pPr>
      <w:tabs>
        <w:tab w:val="center" w:pos="4513"/>
        <w:tab w:val="right" w:pos="9026"/>
      </w:tabs>
    </w:pPr>
    <w:rPr>
      <w14:numForm w14:val="lining"/>
    </w:rPr>
  </w:style>
  <w:style w:type="character" w:customStyle="1" w:styleId="HeaderChar">
    <w:name w:val="Header Char"/>
    <w:basedOn w:val="DefaultParagraphFont"/>
    <w:link w:val="Header"/>
    <w:uiPriority w:val="99"/>
    <w:rsid w:val="00FF05AF"/>
    <w:rPr>
      <w14:numForm w14:val="lining"/>
    </w:rPr>
  </w:style>
  <w:style w:type="paragraph" w:styleId="Footer">
    <w:name w:val="footer"/>
    <w:link w:val="FooterChar"/>
    <w:uiPriority w:val="99"/>
    <w:rsid w:val="00FF05AF"/>
    <w:pPr>
      <w:tabs>
        <w:tab w:val="right" w:pos="7371"/>
      </w:tabs>
      <w:spacing w:line="240" w:lineRule="atLeast"/>
    </w:pPr>
    <w:rPr>
      <w:sz w:val="16"/>
      <w14:numForm w14:val="lining"/>
    </w:rPr>
  </w:style>
  <w:style w:type="character" w:customStyle="1" w:styleId="FooterChar">
    <w:name w:val="Footer Char"/>
    <w:basedOn w:val="DefaultParagraphFont"/>
    <w:link w:val="Footer"/>
    <w:uiPriority w:val="99"/>
    <w:rsid w:val="00FF05AF"/>
    <w:rPr>
      <w:sz w:val="16"/>
      <w14:numForm w14:val="lining"/>
    </w:rPr>
  </w:style>
  <w:style w:type="paragraph" w:styleId="BalloonText">
    <w:name w:val="Balloon Text"/>
    <w:basedOn w:val="Normal"/>
    <w:link w:val="BalloonTextChar"/>
    <w:uiPriority w:val="99"/>
    <w:semiHidden/>
    <w:rsid w:val="0031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05"/>
    <w:rPr>
      <w:rFonts w:ascii="Tahoma" w:hAnsi="Tahoma" w:cs="Tahoma"/>
      <w:sz w:val="16"/>
      <w:szCs w:val="16"/>
      <w:lang w:val="en-US"/>
    </w:rPr>
  </w:style>
  <w:style w:type="paragraph" w:customStyle="1" w:styleId="Subject">
    <w:name w:val="Subject"/>
    <w:basedOn w:val="Normal"/>
    <w:semiHidden/>
    <w:qFormat/>
    <w:rsid w:val="00311F05"/>
    <w:rPr>
      <w:b/>
    </w:rPr>
  </w:style>
  <w:style w:type="character" w:styleId="PlaceholderText">
    <w:name w:val="Placeholder Text"/>
    <w:basedOn w:val="DefaultParagraphFont"/>
    <w:uiPriority w:val="99"/>
    <w:semiHidden/>
    <w:rsid w:val="00311F05"/>
    <w:rPr>
      <w:color w:val="808080"/>
    </w:rPr>
  </w:style>
  <w:style w:type="paragraph" w:styleId="ListBullet">
    <w:name w:val="List Bullet"/>
    <w:basedOn w:val="Normal"/>
    <w:uiPriority w:val="99"/>
    <w:qFormat/>
    <w:rsid w:val="00407584"/>
    <w:pPr>
      <w:numPr>
        <w:numId w:val="19"/>
      </w:numPr>
      <w:ind w:left="454" w:hanging="454"/>
      <w:contextualSpacing/>
    </w:pPr>
  </w:style>
  <w:style w:type="paragraph" w:styleId="ListBullet2">
    <w:name w:val="List Bullet 2"/>
    <w:basedOn w:val="Normal"/>
    <w:uiPriority w:val="99"/>
    <w:qFormat/>
    <w:rsid w:val="00407584"/>
    <w:pPr>
      <w:numPr>
        <w:numId w:val="21"/>
      </w:numPr>
      <w:ind w:left="908" w:hanging="454"/>
      <w:contextualSpacing/>
    </w:pPr>
  </w:style>
  <w:style w:type="paragraph" w:styleId="ListNumber">
    <w:name w:val="List Number"/>
    <w:basedOn w:val="Normal"/>
    <w:uiPriority w:val="99"/>
    <w:qFormat/>
    <w:rsid w:val="00407584"/>
    <w:pPr>
      <w:numPr>
        <w:numId w:val="20"/>
      </w:numPr>
      <w:ind w:left="454" w:hanging="454"/>
      <w:contextualSpacing/>
    </w:pPr>
  </w:style>
  <w:style w:type="paragraph" w:styleId="ListNumber2">
    <w:name w:val="List Number 2"/>
    <w:basedOn w:val="Normal"/>
    <w:uiPriority w:val="99"/>
    <w:qFormat/>
    <w:rsid w:val="00407584"/>
    <w:pPr>
      <w:numPr>
        <w:numId w:val="22"/>
      </w:numPr>
      <w:ind w:left="908" w:hanging="45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2EE2"/>
    <w:rPr>
      <w:rFonts w:asciiTheme="majorHAnsi" w:eastAsiaTheme="majorEastAsia" w:hAnsiTheme="majorHAnsi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F05"/>
    <w:rPr>
      <w:rFonts w:asciiTheme="majorHAnsi" w:eastAsiaTheme="majorEastAsia" w:hAnsiTheme="majorHAnsi" w:cstheme="majorBidi"/>
      <w:b/>
      <w:bCs/>
      <w:iCs/>
      <w:color w:val="000000" w:themeColor="text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rsid w:val="006454A2"/>
    <w:pPr>
      <w:spacing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4A2"/>
    <w:rPr>
      <w:sz w:val="16"/>
      <w:szCs w:val="20"/>
    </w:rPr>
  </w:style>
  <w:style w:type="paragraph" w:customStyle="1" w:styleId="Subheading">
    <w:name w:val="Subheading"/>
    <w:basedOn w:val="Normal"/>
    <w:next w:val="Normal"/>
    <w:semiHidden/>
    <w:qFormat/>
    <w:rsid w:val="00311F05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rsid w:val="006454A2"/>
    <w:rPr>
      <w:vertAlign w:val="superscript"/>
    </w:rPr>
  </w:style>
  <w:style w:type="paragraph" w:customStyle="1" w:styleId="Documenttitle">
    <w:name w:val="Document title"/>
    <w:basedOn w:val="Normal"/>
    <w:qFormat/>
    <w:rsid w:val="0048294C"/>
    <w:pPr>
      <w:spacing w:after="60" w:line="480" w:lineRule="atLeast"/>
    </w:pPr>
    <w:rPr>
      <w:sz w:val="40"/>
    </w:rPr>
  </w:style>
  <w:style w:type="paragraph" w:customStyle="1" w:styleId="Documentsubheading">
    <w:name w:val="Document subheading"/>
    <w:basedOn w:val="Normal"/>
    <w:qFormat/>
    <w:rsid w:val="00410DAE"/>
    <w:pPr>
      <w:spacing w:after="600"/>
    </w:pPr>
    <w:rPr>
      <w:i/>
      <w:color w:val="758380" w:themeColor="background2"/>
      <w:sz w:val="28"/>
    </w:rPr>
  </w:style>
  <w:style w:type="paragraph" w:customStyle="1" w:styleId="Normalindented">
    <w:name w:val="Normal indented"/>
    <w:basedOn w:val="Normal"/>
    <w:qFormat/>
    <w:rsid w:val="00407584"/>
    <w:pPr>
      <w:ind w:left="454"/>
    </w:pPr>
  </w:style>
  <w:style w:type="paragraph" w:styleId="ListParagraph">
    <w:name w:val="List Paragraph"/>
    <w:basedOn w:val="Normal"/>
    <w:uiPriority w:val="34"/>
    <w:qFormat/>
    <w:rsid w:val="00D76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058"/>
    <w:rPr>
      <w:color w:val="0000FF"/>
      <w:u w:val="single"/>
    </w:rPr>
  </w:style>
  <w:style w:type="paragraph" w:customStyle="1" w:styleId="Default">
    <w:name w:val="Default"/>
    <w:rsid w:val="004C0B90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B02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2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58A"/>
    <w:rPr>
      <w:sz w:val="20"/>
      <w:szCs w:val="20"/>
      <w14:numForm w14:val="linin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2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8A"/>
    <w:rPr>
      <w:b/>
      <w:bCs/>
      <w:sz w:val="20"/>
      <w:szCs w:val="20"/>
      <w14:numForm w14:val="lining"/>
    </w:rPr>
  </w:style>
  <w:style w:type="paragraph" w:styleId="NormalWeb">
    <w:name w:val="Normal (Web)"/>
    <w:basedOn w:val="Normal"/>
    <w:uiPriority w:val="99"/>
    <w:semiHidden/>
    <w:unhideWhenUsed/>
    <w:rsid w:val="0071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  <w14:numForm w14:val="default"/>
    </w:rPr>
  </w:style>
  <w:style w:type="character" w:styleId="Emphasis">
    <w:name w:val="Emphasis"/>
    <w:basedOn w:val="DefaultParagraphFont"/>
    <w:uiPriority w:val="20"/>
    <w:qFormat/>
    <w:rsid w:val="005C388A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0F2A73"/>
    <w:rPr>
      <w:color w:val="7F7F7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83E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770E"/>
    <w:pPr>
      <w:spacing w:line="240" w:lineRule="auto"/>
    </w:pPr>
    <w:rPr>
      <w:rFonts w:ascii="Georgia" w:hAnsi="Georgia"/>
      <w:sz w:val="22"/>
      <w:szCs w:val="21"/>
      <w14:numForm w14:val="defaul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770E"/>
    <w:rPr>
      <w:rFonts w:ascii="Georgia" w:hAnsi="Georgia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03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64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3740">
                      <w:marLeft w:val="0"/>
                      <w:marRight w:val="0"/>
                      <w:marTop w:val="0"/>
                      <w:marBottom w:val="975"/>
                      <w:divBdr>
                        <w:top w:val="single" w:sz="36" w:space="1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7074">
                      <w:marLeft w:val="0"/>
                      <w:marRight w:val="0"/>
                      <w:marTop w:val="0"/>
                      <w:marBottom w:val="975"/>
                      <w:divBdr>
                        <w:top w:val="single" w:sz="36" w:space="1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assets.cdcgroup.com/wp-content/uploads/2019/07/01083345/CDC_Annual-Review_2018.pdf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dcgroup.com/en/gender-investment/advancing-womens-economic-empowerment/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tbateman@cdcgroup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cdcgroup.com/wp-content/uploads/2017/06/25150902/Strategic-Framework-2017-2021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lmer\Documents\Custom%20Office%20Templates\GEN%20Blank%20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CDC colour theme">
      <a:dk1>
        <a:sysClr val="windowText" lastClr="000000"/>
      </a:dk1>
      <a:lt1>
        <a:sysClr val="window" lastClr="FFFFFF"/>
      </a:lt1>
      <a:dk2>
        <a:srgbClr val="000000"/>
      </a:dk2>
      <a:lt2>
        <a:srgbClr val="758380"/>
      </a:lt2>
      <a:accent1>
        <a:srgbClr val="FF4B3D"/>
      </a:accent1>
      <a:accent2>
        <a:srgbClr val="FDCA0D"/>
      </a:accent2>
      <a:accent3>
        <a:srgbClr val="758380"/>
      </a:accent3>
      <a:accent4>
        <a:srgbClr val="F99B21"/>
      </a:accent4>
      <a:accent5>
        <a:srgbClr val="000000"/>
      </a:accent5>
      <a:accent6>
        <a:srgbClr val="7F7F7F"/>
      </a:accent6>
      <a:hlink>
        <a:srgbClr val="B164A5"/>
      </a:hlink>
      <a:folHlink>
        <a:srgbClr val="7F7F7F"/>
      </a:folHlink>
    </a:clrScheme>
    <a:fontScheme name="CDC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cb497-4044-4cf2-90cc-f4ae0dbc3665"/>
    <e60208c032404629b4d3226b63133635 xmlns="870cb497-4044-4cf2-90cc-f4ae0dbc3665">
      <Terms xmlns="http://schemas.microsoft.com/office/infopath/2007/PartnerControls"/>
    </e60208c032404629b4d3226b63133635>
    <m84d7c7f63cb451b899bccc83df50b61 xmlns="870cb497-4044-4cf2-90cc-f4ae0dbc3665">
      <Terms xmlns="http://schemas.microsoft.com/office/infopath/2007/PartnerControls"/>
    </m84d7c7f63cb451b899bccc83df50b6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 Blank document with logo" ma:contentTypeID="0x0101001AE287E3BCC07049AAD0134B3AFED4050A0096B3ED00FEF23D4EACD7FD8F5760258D" ma:contentTypeVersion="23" ma:contentTypeDescription="" ma:contentTypeScope="" ma:versionID="99624a652c0fd77b95c556e931281d4c">
  <xsd:schema xmlns:xsd="http://www.w3.org/2001/XMLSchema" xmlns:xs="http://www.w3.org/2001/XMLSchema" xmlns:p="http://schemas.microsoft.com/office/2006/metadata/properties" xmlns:ns2="870cb497-4044-4cf2-90cc-f4ae0dbc3665" xmlns:ns3="315c8657-623f-49a5-8786-1710680d967d" targetNamespace="http://schemas.microsoft.com/office/2006/metadata/properties" ma:root="true" ma:fieldsID="38c726811473493f4c662cc3e215b189" ns2:_="" ns3:_="">
    <xsd:import namespace="870cb497-4044-4cf2-90cc-f4ae0dbc3665"/>
    <xsd:import namespace="315c8657-623f-49a5-8786-1710680d967d"/>
    <xsd:element name="properties">
      <xsd:complexType>
        <xsd:sequence>
          <xsd:element name="documentManagement">
            <xsd:complexType>
              <xsd:all>
                <xsd:element ref="ns2:e60208c032404629b4d3226b63133635" minOccurs="0"/>
                <xsd:element ref="ns2:TaxCatchAll" minOccurs="0"/>
                <xsd:element ref="ns2:TaxCatchAllLabel" minOccurs="0"/>
                <xsd:element ref="ns2:m84d7c7f63cb451b899bccc83df50b61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b497-4044-4cf2-90cc-f4ae0dbc3665" elementFormDefault="qualified">
    <xsd:import namespace="http://schemas.microsoft.com/office/2006/documentManagement/types"/>
    <xsd:import namespace="http://schemas.microsoft.com/office/infopath/2007/PartnerControls"/>
    <xsd:element name="e60208c032404629b4d3226b63133635" ma:index="8" nillable="true" ma:taxonomy="true" ma:internalName="e60208c032404629b4d3226b63133635" ma:taxonomyFieldName="CDCRelateTo" ma:displayName="Relates To" ma:readOnly="false" ma:default="" ma:fieldId="{e60208c0-3240-4629-b4d3-226b63133635}" ma:taxonomyMulti="true" ma:sspId="a5800705-6cab-460c-b450-fee685b6c533" ma:termSetId="393c547d-ea85-45f5-81e1-f49dc26bf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fd7f20-e017-4127-9f61-fe49932a1126}" ma:internalName="TaxCatchAll" ma:showField="CatchAllData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fd7f20-e017-4127-9f61-fe49932a1126}" ma:internalName="TaxCatchAllLabel" ma:readOnly="true" ma:showField="CatchAllDataLabel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4d7c7f63cb451b899bccc83df50b61" ma:index="12" nillable="true" ma:taxonomy="true" ma:internalName="m84d7c7f63cb451b899bccc83df50b61" ma:taxonomyFieldName="CDCDocumentType" ma:displayName="Document Type" ma:readOnly="false" ma:default="" ma:fieldId="{684d7c7f-63cb-451b-899b-ccc83df50b61}" ma:sspId="a5800705-6cab-460c-b450-fee685b6c533" ma:termSetId="9f4130ef-8c5c-407c-aa7b-8c88a3643d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8657-623f-49a5-8786-1710680d967d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5800705-6cab-460c-b450-fee685b6c533" ContentTypeId="0x0101001AE287E3BCC07049AAD0134B3AFED40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B478-8C71-4BF4-9109-37A8742F2D84}">
  <ds:schemaRefs>
    <ds:schemaRef ds:uri="http://schemas.microsoft.com/office/2006/metadata/properties"/>
    <ds:schemaRef ds:uri="http://schemas.microsoft.com/office/infopath/2007/PartnerControls"/>
    <ds:schemaRef ds:uri="870cb497-4044-4cf2-90cc-f4ae0dbc3665"/>
  </ds:schemaRefs>
</ds:datastoreItem>
</file>

<file path=customXml/itemProps2.xml><?xml version="1.0" encoding="utf-8"?>
<ds:datastoreItem xmlns:ds="http://schemas.openxmlformats.org/officeDocument/2006/customXml" ds:itemID="{45500909-8FF6-4930-98A0-45783A129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b497-4044-4cf2-90cc-f4ae0dbc3665"/>
    <ds:schemaRef ds:uri="315c8657-623f-49a5-8786-1710680d9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EBCB9-E647-4F40-B31E-C7D31F43130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61DC63B-43E7-406D-B12E-62D0FBD922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9A8B57-F59E-4DAF-A8B0-1133CFE4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 Blank document with logo</Template>
  <TotalTime>382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document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document</dc:title>
  <dc:subject/>
  <dc:creator>Andrew Palmer</dc:creator>
  <cp:keywords/>
  <dc:description/>
  <cp:lastModifiedBy>Andrew Palmer</cp:lastModifiedBy>
  <cp:revision>219</cp:revision>
  <cp:lastPrinted>2019-07-08T15:35:00Z</cp:lastPrinted>
  <dcterms:created xsi:type="dcterms:W3CDTF">2019-06-24T12:47:00Z</dcterms:created>
  <dcterms:modified xsi:type="dcterms:W3CDTF">2019-07-25T11:05:00Z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0x0101001AE287E3BCC07049AAD0134B3AFED4050A0096B3ED00FEF23D4EACD7FD8F5760258D</vt:lpwstr>
  </property>
  <property fmtid="{D5CDD505-2E9C-101B-9397-08002B2CF9AE}" pid="3" name="CDCRelateTo">
    <vt:lpwstr/>
  </property>
  <property fmtid="{D5CDD505-2E9C-101B-9397-08002B2CF9AE}" pid="4" name="CDCDocumentType">
    <vt:lpwstr/>
  </property>
  <property fmtid="{D5CDD505-2E9C-101B-9397-08002B2CF9AE}" pid="5" name="IsPromoted">
    <vt:bool>false</vt:bool>
  </property>
</Properties>
</file>