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614" w:rsidP="7DE8014D" w:rsidRDefault="008F6614" w14:paraId="6B7A0728" w14:textId="12EE1F95">
      <w:pPr>
        <w:jc w:val="center"/>
        <w:rPr>
          <w:b w:val="1"/>
          <w:bCs w:val="1"/>
        </w:rPr>
      </w:pPr>
      <w:r w:rsidRPr="7DE8014D" w:rsidR="008F6614">
        <w:rPr>
          <w:b w:val="1"/>
          <w:bCs w:val="1"/>
        </w:rPr>
        <w:t>Summer Session 1: ‘Power in Partnerships: Who holds it?’</w:t>
      </w:r>
      <w:r>
        <w:br/>
      </w:r>
      <w:r w:rsidRPr="7DE8014D" w:rsidR="7DE8014D">
        <w:rPr>
          <w:b w:val="1"/>
          <w:bCs w:val="1"/>
        </w:rPr>
        <w:t>22</w:t>
      </w:r>
      <w:r w:rsidRPr="7DE8014D" w:rsidR="7DE8014D">
        <w:rPr>
          <w:b w:val="1"/>
          <w:bCs w:val="1"/>
          <w:vertAlign w:val="superscript"/>
        </w:rPr>
        <w:t>nd</w:t>
      </w:r>
      <w:r w:rsidRPr="7DE8014D" w:rsidR="7DE8014D">
        <w:rPr>
          <w:b w:val="1"/>
          <w:bCs w:val="1"/>
        </w:rPr>
        <w:t xml:space="preserve"> June 2022</w:t>
      </w:r>
      <w:r>
        <w:br/>
      </w:r>
      <w:r w:rsidRPr="7DE8014D" w:rsidR="7DE8014D">
        <w:rPr>
          <w:b w:val="1"/>
          <w:bCs w:val="1"/>
        </w:rPr>
        <w:t>Chat Log</w:t>
      </w:r>
    </w:p>
    <w:p w:rsidR="008F6614" w:rsidP="004453A6" w:rsidRDefault="008F6614" w14:paraId="05A39945" w14:textId="52ACF1C7">
      <w:pPr>
        <w:pStyle w:val="ListParagraph"/>
        <w:numPr>
          <w:ilvl w:val="0"/>
          <w:numId w:val="1"/>
        </w:numPr>
        <w:jc w:val="both"/>
      </w:pPr>
      <w:r w:rsidRPr="004453A6">
        <w:rPr>
          <w:b/>
          <w:bCs/>
        </w:rPr>
        <w:t>Josephine M</w:t>
      </w:r>
      <w:r>
        <w:t>:</w:t>
      </w:r>
      <w:r>
        <w:tab/>
      </w:r>
      <w:r>
        <w:t>How are we defining power in this context? Sometimes, 'power' is seen with negative connotations. Perhaps we begin with a definition?</w:t>
      </w:r>
    </w:p>
    <w:p w:rsidR="008F6614" w:rsidP="004453A6" w:rsidRDefault="008F6614" w14:paraId="703BAC6D" w14:textId="312BA115">
      <w:pPr>
        <w:pStyle w:val="ListParagraph"/>
        <w:numPr>
          <w:ilvl w:val="0"/>
          <w:numId w:val="1"/>
        </w:numPr>
        <w:jc w:val="both"/>
      </w:pPr>
      <w:r w:rsidRPr="004453A6">
        <w:rPr>
          <w:b/>
          <w:bCs/>
        </w:rPr>
        <w:t>Alan Laverock</w:t>
      </w:r>
      <w:r>
        <w:t>:</w:t>
      </w:r>
      <w:r>
        <w:tab/>
      </w:r>
      <w:r>
        <w:t>Kevin prefers red wine!</w:t>
      </w:r>
    </w:p>
    <w:p w:rsidR="008F6614" w:rsidP="004453A6" w:rsidRDefault="008F6614" w14:paraId="3C52D2ED" w14:textId="1FA8B456">
      <w:pPr>
        <w:pStyle w:val="ListParagraph"/>
        <w:numPr>
          <w:ilvl w:val="0"/>
          <w:numId w:val="1"/>
        </w:numPr>
        <w:jc w:val="both"/>
      </w:pPr>
      <w:r w:rsidRPr="004453A6">
        <w:rPr>
          <w:b/>
          <w:bCs/>
        </w:rPr>
        <w:t xml:space="preserve">Edgar K. </w:t>
      </w:r>
      <w:proofErr w:type="spellStart"/>
      <w:r w:rsidRPr="004453A6">
        <w:rPr>
          <w:b/>
          <w:bCs/>
        </w:rPr>
        <w:t>Bayani</w:t>
      </w:r>
      <w:proofErr w:type="spellEnd"/>
      <w:r w:rsidRPr="004453A6">
        <w:rPr>
          <w:b/>
          <w:bCs/>
        </w:rPr>
        <w:t>-Malawi</w:t>
      </w:r>
      <w:r>
        <w:t>:</w:t>
      </w:r>
      <w:r>
        <w:tab/>
      </w:r>
      <w:r>
        <w:t>Tracy are you back in Malawi?</w:t>
      </w:r>
    </w:p>
    <w:p w:rsidR="008F6614" w:rsidP="004453A6" w:rsidRDefault="008F6614" w14:paraId="5072955B" w14:textId="2B9E50F0">
      <w:pPr>
        <w:pStyle w:val="ListParagraph"/>
        <w:numPr>
          <w:ilvl w:val="0"/>
          <w:numId w:val="1"/>
        </w:numPr>
        <w:jc w:val="both"/>
      </w:pPr>
      <w:r w:rsidRPr="004453A6">
        <w:rPr>
          <w:b/>
          <w:bCs/>
        </w:rPr>
        <w:t xml:space="preserve">Chrissie Hirst, </w:t>
      </w:r>
      <w:proofErr w:type="spellStart"/>
      <w:r w:rsidRPr="004453A6">
        <w:rPr>
          <w:b/>
          <w:bCs/>
        </w:rPr>
        <w:t>Corra</w:t>
      </w:r>
      <w:proofErr w:type="spellEnd"/>
      <w:r w:rsidRPr="004453A6">
        <w:rPr>
          <w:b/>
          <w:bCs/>
        </w:rPr>
        <w:t xml:space="preserve"> Foundation</w:t>
      </w:r>
      <w:r>
        <w:t>:</w:t>
      </w:r>
      <w:r>
        <w:tab/>
      </w:r>
      <w:r>
        <w:t>Congratulations Kondwani!</w:t>
      </w:r>
    </w:p>
    <w:p w:rsidR="008F6614" w:rsidP="004453A6" w:rsidRDefault="008F6614" w14:paraId="56D893EE" w14:textId="22462D14">
      <w:pPr>
        <w:pStyle w:val="ListParagraph"/>
        <w:numPr>
          <w:ilvl w:val="0"/>
          <w:numId w:val="1"/>
        </w:numPr>
        <w:jc w:val="both"/>
      </w:pPr>
      <w:r w:rsidRPr="004453A6">
        <w:rPr>
          <w:b/>
          <w:bCs/>
        </w:rPr>
        <w:t xml:space="preserve">Edgar K. </w:t>
      </w:r>
      <w:proofErr w:type="spellStart"/>
      <w:r w:rsidRPr="004453A6">
        <w:rPr>
          <w:b/>
          <w:bCs/>
        </w:rPr>
        <w:t>Bayani</w:t>
      </w:r>
      <w:proofErr w:type="spellEnd"/>
      <w:r w:rsidRPr="004453A6">
        <w:rPr>
          <w:b/>
          <w:bCs/>
        </w:rPr>
        <w:t>-Malawi</w:t>
      </w:r>
      <w:r>
        <w:t>:</w:t>
      </w:r>
      <w:r>
        <w:tab/>
      </w:r>
      <w:r>
        <w:t>Congratulations Kondwani at attaining your PhD. Was Tracy your supervisor? Must have been an exciting journey.</w:t>
      </w:r>
    </w:p>
    <w:p w:rsidR="008F6614" w:rsidP="004453A6" w:rsidRDefault="008F6614" w14:paraId="4DB0036D" w14:textId="143D2771">
      <w:pPr>
        <w:pStyle w:val="ListParagraph"/>
        <w:numPr>
          <w:ilvl w:val="0"/>
          <w:numId w:val="1"/>
        </w:numPr>
        <w:jc w:val="both"/>
      </w:pPr>
      <w:r w:rsidRPr="004453A6">
        <w:rPr>
          <w:b/>
          <w:bCs/>
        </w:rPr>
        <w:t xml:space="preserve">Tracy Morse &amp; Kondwani </w:t>
      </w:r>
      <w:proofErr w:type="spellStart"/>
      <w:r w:rsidRPr="004453A6">
        <w:rPr>
          <w:b/>
          <w:bCs/>
        </w:rPr>
        <w:t>Chidziwisano</w:t>
      </w:r>
      <w:proofErr w:type="spellEnd"/>
      <w:r>
        <w:t>:</w:t>
      </w:r>
      <w:r>
        <w:tab/>
      </w:r>
      <w:r>
        <w:t>Thanks Edgar! With Tracy, the PhD journey was very exciting!!!!</w:t>
      </w:r>
    </w:p>
    <w:p w:rsidR="008F6614" w:rsidP="004453A6" w:rsidRDefault="008F6614" w14:paraId="74805100" w14:textId="091EE0C9">
      <w:pPr>
        <w:pStyle w:val="ListParagraph"/>
        <w:numPr>
          <w:ilvl w:val="0"/>
          <w:numId w:val="1"/>
        </w:numPr>
        <w:jc w:val="both"/>
      </w:pPr>
      <w:r w:rsidRPr="004453A6">
        <w:rPr>
          <w:b/>
          <w:bCs/>
        </w:rPr>
        <w:t>Susan Dalgety</w:t>
      </w:r>
      <w:r>
        <w:t>:</w:t>
      </w:r>
      <w:r>
        <w:tab/>
      </w:r>
      <w:r>
        <w:t xml:space="preserve">I wasn't going to come in, as I am finding this conversation so interesting, </w:t>
      </w:r>
      <w:proofErr w:type="spellStart"/>
      <w:r>
        <w:t>i</w:t>
      </w:r>
      <w:proofErr w:type="spellEnd"/>
      <w:r>
        <w:t xml:space="preserve"> was listening. But as we are about to have 7th man speaking and only one woman so far, I feel duty bound to speak. Though I won't focus - today - on the power of the patriarchy </w:t>
      </w:r>
      <w:r w:rsidRPr="008F6614">
        <w:rPr>
          <w:rFonts w:ascii="Segoe UI Emoji" w:hAnsi="Segoe UI Emoji" w:cs="Segoe UI Emoji"/>
        </w:rPr>
        <w:t>😉</w:t>
      </w:r>
    </w:p>
    <w:p w:rsidR="008F6614" w:rsidP="004453A6" w:rsidRDefault="008F6614" w14:paraId="79B0561F" w14:textId="00A2447B">
      <w:pPr>
        <w:pStyle w:val="ListParagraph"/>
        <w:numPr>
          <w:ilvl w:val="0"/>
          <w:numId w:val="1"/>
        </w:numPr>
        <w:jc w:val="both"/>
      </w:pPr>
      <w:r w:rsidRPr="004453A6">
        <w:rPr>
          <w:b/>
          <w:bCs/>
        </w:rPr>
        <w:t>Michael Beresford - Zambesi Mission</w:t>
      </w:r>
      <w:r>
        <w:t>:</w:t>
      </w:r>
      <w:r>
        <w:tab/>
      </w:r>
      <w:r>
        <w:t>A very good point Susan</w:t>
      </w:r>
    </w:p>
    <w:p w:rsidR="008F6614" w:rsidP="004453A6" w:rsidRDefault="008F6614" w14:paraId="7CE4DD77" w14:textId="6C29E4C5">
      <w:pPr>
        <w:pStyle w:val="ListParagraph"/>
        <w:numPr>
          <w:ilvl w:val="0"/>
          <w:numId w:val="1"/>
        </w:numPr>
        <w:jc w:val="both"/>
      </w:pPr>
      <w:r w:rsidRPr="004453A6">
        <w:rPr>
          <w:b/>
          <w:bCs/>
        </w:rPr>
        <w:t>David Hope-Jones</w:t>
      </w:r>
      <w:r>
        <w:t>:</w:t>
      </w:r>
      <w:r>
        <w:tab/>
      </w:r>
      <w:r>
        <w:t>https://www.scotland-malawipartnership.org/about-us/our-partnership-principles</w:t>
      </w:r>
    </w:p>
    <w:p w:rsidR="008F6614" w:rsidP="004453A6" w:rsidRDefault="008F6614" w14:paraId="7444C8FF" w14:textId="3F6D220A">
      <w:pPr>
        <w:pStyle w:val="ListParagraph"/>
        <w:numPr>
          <w:ilvl w:val="0"/>
          <w:numId w:val="1"/>
        </w:numPr>
        <w:jc w:val="both"/>
      </w:pPr>
      <w:r w:rsidRPr="004453A6">
        <w:rPr>
          <w:b/>
          <w:bCs/>
        </w:rPr>
        <w:t xml:space="preserve">Tracy Morse &amp; Kondwani </w:t>
      </w:r>
      <w:proofErr w:type="spellStart"/>
      <w:r w:rsidRPr="004453A6">
        <w:rPr>
          <w:b/>
          <w:bCs/>
        </w:rPr>
        <w:t>Chidziwisano</w:t>
      </w:r>
      <w:proofErr w:type="spellEnd"/>
      <w:r>
        <w:t>:</w:t>
      </w:r>
      <w:r>
        <w:tab/>
      </w:r>
      <w:r>
        <w:t>I once had a colleague (Malawian) tell me when he went for his research to the community that he had no idea how his fellow Malawians were living till that day</w:t>
      </w:r>
      <w:r w:rsidR="004453A6">
        <w:br/>
      </w:r>
      <w:r>
        <w:t xml:space="preserve">Building trust and respect takes time and effort - there is a big difference between the ‘partners' and genuine partnership. Completely agree Susan - there is not enough time given to respecting and understanding the wealth of knowledge which come from lived experience. From an academic perspective </w:t>
      </w:r>
      <w:proofErr w:type="spellStart"/>
      <w:r>
        <w:t>i</w:t>
      </w:r>
      <w:proofErr w:type="spellEnd"/>
      <w:r>
        <w:t xml:space="preserve"> always tell my colleagues here that </w:t>
      </w:r>
      <w:proofErr w:type="spellStart"/>
      <w:r>
        <w:t>i</w:t>
      </w:r>
      <w:proofErr w:type="spellEnd"/>
      <w:r>
        <w:t xml:space="preserve"> wish they were as interdisciplinary </w:t>
      </w:r>
      <w:proofErr w:type="spellStart"/>
      <w:r>
        <w:t>i</w:t>
      </w:r>
      <w:proofErr w:type="spellEnd"/>
      <w:r>
        <w:t xml:space="preserve"> their perspectives as my Malawian colleagues</w:t>
      </w:r>
    </w:p>
    <w:p w:rsidR="008F6614" w:rsidP="004453A6" w:rsidRDefault="008F6614" w14:paraId="0DDFDE8B" w14:textId="16F815E6">
      <w:pPr>
        <w:pStyle w:val="ListParagraph"/>
        <w:numPr>
          <w:ilvl w:val="0"/>
          <w:numId w:val="1"/>
        </w:numPr>
        <w:jc w:val="both"/>
      </w:pPr>
      <w:r w:rsidRPr="004453A6">
        <w:rPr>
          <w:b/>
          <w:bCs/>
        </w:rPr>
        <w:t xml:space="preserve">Chrissie Hirst, </w:t>
      </w:r>
      <w:proofErr w:type="spellStart"/>
      <w:r w:rsidRPr="004453A6">
        <w:rPr>
          <w:b/>
          <w:bCs/>
        </w:rPr>
        <w:t>Corra</w:t>
      </w:r>
      <w:proofErr w:type="spellEnd"/>
      <w:r w:rsidRPr="004453A6">
        <w:rPr>
          <w:b/>
          <w:bCs/>
        </w:rPr>
        <w:t xml:space="preserve"> Foundation</w:t>
      </w:r>
      <w:r>
        <w:t>:</w:t>
      </w:r>
      <w:r>
        <w:tab/>
      </w:r>
      <w:r>
        <w:t xml:space="preserve">Lots of fascinating points and perspectives! I just wanted to share that </w:t>
      </w:r>
      <w:proofErr w:type="spellStart"/>
      <w:r>
        <w:t>Corra</w:t>
      </w:r>
      <w:proofErr w:type="spellEnd"/>
      <w:r>
        <w:t xml:space="preserve"> has recently concluded a learning process, exploring what funders can do differently to help shift the power in international funding and support more equitable and powerful partnerships. If you are interested there are 2 insight briefings, a conclusions </w:t>
      </w:r>
      <w:proofErr w:type="gramStart"/>
      <w:r>
        <w:t>report</w:t>
      </w:r>
      <w:proofErr w:type="gramEnd"/>
      <w:r>
        <w:t xml:space="preserve"> and a graphic clip where you can listen to partners’ comments directly on our website: https://www.corra.scot/grants/international-development/</w:t>
      </w:r>
    </w:p>
    <w:p w:rsidR="008F6614" w:rsidP="004453A6" w:rsidRDefault="008F6614" w14:paraId="21EEB6E2" w14:textId="0E3B6209">
      <w:pPr>
        <w:pStyle w:val="ListParagraph"/>
        <w:numPr>
          <w:ilvl w:val="0"/>
          <w:numId w:val="1"/>
        </w:numPr>
        <w:jc w:val="both"/>
      </w:pPr>
      <w:r w:rsidRPr="004453A6">
        <w:rPr>
          <w:b/>
          <w:bCs/>
        </w:rPr>
        <w:t xml:space="preserve">Tracy Morse &amp; Kondwani </w:t>
      </w:r>
      <w:proofErr w:type="spellStart"/>
      <w:r w:rsidRPr="004453A6">
        <w:rPr>
          <w:b/>
          <w:bCs/>
        </w:rPr>
        <w:t>Chidziwisano</w:t>
      </w:r>
      <w:proofErr w:type="spellEnd"/>
      <w:r>
        <w:t>:</w:t>
      </w:r>
      <w:r>
        <w:tab/>
      </w:r>
      <w:r>
        <w:t>thanks Chrissie</w:t>
      </w:r>
      <w:r w:rsidR="004453A6">
        <w:br/>
      </w:r>
      <w:r>
        <w:t xml:space="preserve">Great examples Chrissie and something we will </w:t>
      </w:r>
      <w:proofErr w:type="gramStart"/>
      <w:r>
        <w:t>definitely embed</w:t>
      </w:r>
      <w:proofErr w:type="gramEnd"/>
      <w:r>
        <w:t xml:space="preserve"> more specifically in our new programme about to kick off</w:t>
      </w:r>
      <w:r w:rsidR="004453A6">
        <w:br/>
      </w:r>
      <w:r>
        <w:t>Sorry Kondwani and I have to drop off for another meeting. It's been great to hear everyone's ideas and experiences and look forward to how we can bring these experiences into good guidance to support this area going forward</w:t>
      </w:r>
    </w:p>
    <w:p w:rsidR="008F6614" w:rsidP="004453A6" w:rsidRDefault="008F6614" w14:paraId="5DEAAFF3" w14:textId="4AD0A046">
      <w:pPr>
        <w:pStyle w:val="ListParagraph"/>
        <w:numPr>
          <w:ilvl w:val="0"/>
          <w:numId w:val="1"/>
        </w:numPr>
        <w:jc w:val="both"/>
      </w:pPr>
      <w:r w:rsidRPr="004453A6">
        <w:rPr>
          <w:b/>
          <w:bCs/>
        </w:rPr>
        <w:t>Susan Dalgety</w:t>
      </w:r>
      <w:r>
        <w:t>:</w:t>
      </w:r>
      <w:r>
        <w:tab/>
      </w:r>
      <w:proofErr w:type="spellStart"/>
      <w:proofErr w:type="gramStart"/>
      <w:r>
        <w:t>Advice:Learn</w:t>
      </w:r>
      <w:proofErr w:type="spellEnd"/>
      <w:proofErr w:type="gramEnd"/>
      <w:r>
        <w:t xml:space="preserve"> some language, read history of Malawi, and learn about </w:t>
      </w:r>
      <w:proofErr w:type="spellStart"/>
      <w:r>
        <w:t>cutlures</w:t>
      </w:r>
      <w:proofErr w:type="spellEnd"/>
      <w:r>
        <w:t>. Accept there is a power imbalance at the start, be open and honest with your partners, about everything. Never assume anything. Ask lots of questions.</w:t>
      </w:r>
    </w:p>
    <w:p w:rsidR="008F6614" w:rsidP="004453A6" w:rsidRDefault="008F6614" w14:paraId="0F6CF1CB" w14:textId="40A16EE1">
      <w:pPr>
        <w:pStyle w:val="ListParagraph"/>
        <w:numPr>
          <w:ilvl w:val="0"/>
          <w:numId w:val="1"/>
        </w:numPr>
        <w:jc w:val="both"/>
      </w:pPr>
      <w:r w:rsidRPr="004453A6">
        <w:rPr>
          <w:b/>
          <w:bCs/>
        </w:rPr>
        <w:t>Michael Beresford - Zambesi Mission</w:t>
      </w:r>
      <w:r>
        <w:t>:</w:t>
      </w:r>
      <w:r>
        <w:tab/>
      </w:r>
      <w:r>
        <w:t xml:space="preserve">I have been thinking about </w:t>
      </w:r>
      <w:proofErr w:type="gramStart"/>
      <w:r>
        <w:t>intersectionality, because</w:t>
      </w:r>
      <w:proofErr w:type="gramEnd"/>
      <w:r>
        <w:t xml:space="preserve"> power works in many ways.  I am reading Reni Eddo-Lodge's book "Why I am no longer talking to white people about race".  This has highlighted to me the complexity of the way power works.</w:t>
      </w:r>
    </w:p>
    <w:p w:rsidR="004453A6" w:rsidP="004453A6" w:rsidRDefault="008F6614" w14:paraId="7BD473A8" w14:textId="186A5012">
      <w:pPr>
        <w:pStyle w:val="ListParagraph"/>
        <w:numPr>
          <w:ilvl w:val="0"/>
          <w:numId w:val="1"/>
        </w:numPr>
        <w:jc w:val="both"/>
      </w:pPr>
      <w:r w:rsidRPr="004453A6">
        <w:rPr>
          <w:b/>
          <w:bCs/>
        </w:rPr>
        <w:t>Jade Stein</w:t>
      </w:r>
      <w:r>
        <w:t>:</w:t>
      </w:r>
      <w:r>
        <w:tab/>
      </w:r>
      <w:hyperlink w:history="1" r:id="rId5">
        <w:r w:rsidRPr="006C1C8F" w:rsidR="004453A6">
          <w:rPr>
            <w:rStyle w:val="Hyperlink"/>
          </w:rPr>
          <w:t>https://www.scotland-malawipartnership.org/news/scotland-and-malawi-with-pride</w:t>
        </w:r>
      </w:hyperlink>
    </w:p>
    <w:sectPr w:rsidR="004453A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F6155"/>
    <w:multiLevelType w:val="hybridMultilevel"/>
    <w:tmpl w:val="6A5E0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9971345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14"/>
    <w:rsid w:val="004453A6"/>
    <w:rsid w:val="00611FA3"/>
    <w:rsid w:val="008F6614"/>
    <w:rsid w:val="7DE80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8CB6"/>
  <w15:chartTrackingRefBased/>
  <w15:docId w15:val="{43162CEF-ABAF-4CDC-8611-63FFB97B26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F6614"/>
    <w:pPr>
      <w:ind w:left="720"/>
      <w:contextualSpacing/>
    </w:pPr>
  </w:style>
  <w:style w:type="character" w:styleId="Hyperlink">
    <w:name w:val="Hyperlink"/>
    <w:basedOn w:val="DefaultParagraphFont"/>
    <w:uiPriority w:val="99"/>
    <w:unhideWhenUsed/>
    <w:rsid w:val="004453A6"/>
    <w:rPr>
      <w:color w:val="0563C1" w:themeColor="hyperlink"/>
      <w:u w:val="single"/>
    </w:rPr>
  </w:style>
  <w:style w:type="character" w:styleId="UnresolvedMention">
    <w:name w:val="Unresolved Mention"/>
    <w:basedOn w:val="DefaultParagraphFont"/>
    <w:uiPriority w:val="99"/>
    <w:semiHidden/>
    <w:unhideWhenUsed/>
    <w:rsid w:val="0044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scotland-malawipartnership.org/news/scotland-and-malawi-with-pride"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Craig</dc:creator>
  <keywords/>
  <dc:description/>
  <lastModifiedBy>Craig</lastModifiedBy>
  <revision>2</revision>
  <dcterms:created xsi:type="dcterms:W3CDTF">2022-08-16T13:39:00.0000000Z</dcterms:created>
  <dcterms:modified xsi:type="dcterms:W3CDTF">2022-08-16T14:28:08.7140930Z</dcterms:modified>
</coreProperties>
</file>